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131" w:rsidRPr="00B15015" w:rsidRDefault="00343921" w:rsidP="00194131">
      <w:pPr>
        <w:pStyle w:val="NormalWeb"/>
        <w:spacing w:before="0" w:beforeAutospacing="0" w:after="0" w:afterAutospacing="0"/>
      </w:pPr>
      <w:bookmarkStart w:id="0" w:name="_GoBack"/>
      <w:bookmarkEnd w:id="0"/>
      <w:r>
        <w:t>Math: Unit 16</w:t>
      </w:r>
      <w:r w:rsidR="00194131">
        <w:t xml:space="preserve"> </w:t>
      </w:r>
      <w:r w:rsidR="00194131">
        <w:rPr>
          <w:rFonts w:ascii="Calibri" w:hAnsi="Calibri"/>
          <w:color w:val="000000"/>
          <w:u w:val="single"/>
        </w:rPr>
        <w:t>Using Addition and Subtraction Strategies</w:t>
      </w:r>
      <w:r w:rsidR="00194131">
        <w:rPr>
          <w:rFonts w:ascii="Calibri" w:hAnsi="Calibri"/>
          <w:color w:val="000000"/>
        </w:rPr>
        <w:t xml:space="preserve">                        </w:t>
      </w:r>
      <w:r w:rsidR="00D47DEE">
        <w:t>April 14-18</w:t>
      </w:r>
      <w:r w:rsidR="00194131">
        <w:t>, 2014</w:t>
      </w:r>
    </w:p>
    <w:p w:rsidR="00194131" w:rsidRPr="00B15015" w:rsidRDefault="00343921" w:rsidP="00194131">
      <w:pPr>
        <w:spacing w:line="240" w:lineRule="auto"/>
        <w:ind w:left="0" w:firstLine="0"/>
        <w:rPr>
          <w:sz w:val="24"/>
          <w:szCs w:val="24"/>
        </w:rPr>
      </w:pPr>
      <w:r>
        <w:rPr>
          <w:sz w:val="24"/>
          <w:szCs w:val="24"/>
          <w:highlight w:val="yellow"/>
        </w:rPr>
        <w:t>(1</w:t>
      </w:r>
      <w:r w:rsidR="00194131">
        <w:rPr>
          <w:sz w:val="24"/>
          <w:szCs w:val="24"/>
          <w:highlight w:val="yellow"/>
        </w:rPr>
        <w:t xml:space="preserve"> out of a 2</w:t>
      </w:r>
      <w:r w:rsidR="00194131" w:rsidRPr="00B15015">
        <w:rPr>
          <w:sz w:val="24"/>
          <w:szCs w:val="24"/>
          <w:highlight w:val="yellow"/>
        </w:rPr>
        <w:t xml:space="preserve">  Week Duration)</w:t>
      </w:r>
    </w:p>
    <w:tbl>
      <w:tblPr>
        <w:tblStyle w:val="TableGrid"/>
        <w:tblW w:w="0" w:type="auto"/>
        <w:tblInd w:w="378" w:type="dxa"/>
        <w:tblLook w:val="04A0" w:firstRow="1" w:lastRow="0" w:firstColumn="1" w:lastColumn="0" w:noHBand="0" w:noVBand="1"/>
      </w:tblPr>
      <w:tblGrid>
        <w:gridCol w:w="9198"/>
      </w:tblGrid>
      <w:tr w:rsidR="00194131" w:rsidRPr="00B15015" w:rsidTr="007827F8">
        <w:trPr>
          <w:trHeight w:val="278"/>
        </w:trPr>
        <w:tc>
          <w:tcPr>
            <w:tcW w:w="10638" w:type="dxa"/>
          </w:tcPr>
          <w:p w:rsidR="00194131" w:rsidRPr="00B15015" w:rsidRDefault="00194131" w:rsidP="007827F8">
            <w:pPr>
              <w:ind w:left="0" w:firstLine="0"/>
              <w:rPr>
                <w:sz w:val="24"/>
                <w:szCs w:val="24"/>
              </w:rPr>
            </w:pPr>
          </w:p>
        </w:tc>
      </w:tr>
      <w:tr w:rsidR="00194131" w:rsidRPr="00B15015" w:rsidTr="007827F8">
        <w:trPr>
          <w:trHeight w:val="2798"/>
        </w:trPr>
        <w:tc>
          <w:tcPr>
            <w:tcW w:w="10638" w:type="dxa"/>
          </w:tcPr>
          <w:p w:rsidR="00194131" w:rsidRPr="00B15015" w:rsidRDefault="00194131" w:rsidP="007827F8">
            <w:pPr>
              <w:pStyle w:val="Default"/>
              <w:ind w:left="0" w:firstLine="0"/>
              <w:rPr>
                <w:b/>
                <w:color w:val="auto"/>
              </w:rPr>
            </w:pPr>
            <w:r w:rsidRPr="00B15015">
              <w:rPr>
                <w:b/>
                <w:color w:val="auto"/>
              </w:rPr>
              <w:t xml:space="preserve">Content Objective:  </w:t>
            </w:r>
          </w:p>
          <w:p w:rsidR="002560CF" w:rsidRDefault="00A964A4" w:rsidP="002560CF">
            <w:pPr>
              <w:widowControl w:val="0"/>
              <w:numPr>
                <w:ilvl w:val="0"/>
                <w:numId w:val="15"/>
              </w:numPr>
              <w:ind w:hanging="359"/>
              <w:contextualSpacing/>
              <w:jc w:val="left"/>
            </w:pPr>
            <w:hyperlink r:id="rId9">
              <w:proofErr w:type="gramStart"/>
              <w:r w:rsidR="002560CF">
                <w:rPr>
                  <w:color w:val="0000FF"/>
                  <w:sz w:val="24"/>
                  <w:u w:val="single"/>
                </w:rPr>
                <w:t>1.MD.1</w:t>
              </w:r>
              <w:proofErr w:type="gramEnd"/>
            </w:hyperlink>
            <w:r w:rsidR="002560CF">
              <w:rPr>
                <w:sz w:val="24"/>
              </w:rPr>
              <w:t xml:space="preserve">. Order three objects by length; compare the lengths of two objects indirectly by using a third object. </w:t>
            </w:r>
          </w:p>
          <w:p w:rsidR="002560CF" w:rsidRDefault="00A964A4" w:rsidP="002560CF">
            <w:pPr>
              <w:widowControl w:val="0"/>
              <w:numPr>
                <w:ilvl w:val="0"/>
                <w:numId w:val="15"/>
              </w:numPr>
              <w:ind w:hanging="359"/>
              <w:contextualSpacing/>
              <w:jc w:val="left"/>
            </w:pPr>
            <w:hyperlink r:id="rId10">
              <w:proofErr w:type="gramStart"/>
              <w:r w:rsidR="002560CF">
                <w:rPr>
                  <w:color w:val="0000FF"/>
                  <w:sz w:val="24"/>
                  <w:u w:val="single"/>
                </w:rPr>
                <w:t>1.MD.2</w:t>
              </w:r>
              <w:proofErr w:type="gramEnd"/>
            </w:hyperlink>
            <w:r w:rsidR="002560CF">
              <w:rPr>
                <w:sz w:val="24"/>
              </w:rPr>
              <w:t xml:space="preserve">. Express the length of an object as a whole number of length units, by laying multiple copies of a shorter object (the length unit) end to end; understand that the length measurement of an object is the number of same-size length units that span it with no gaps or overlaps. </w:t>
            </w:r>
            <w:r w:rsidR="002560CF">
              <w:rPr>
                <w:i/>
                <w:sz w:val="24"/>
              </w:rPr>
              <w:t>Limit to contexts where the object being measured is spanned by a whole number of length units with no gaps or overlaps.</w:t>
            </w:r>
          </w:p>
          <w:p w:rsidR="00194131" w:rsidRPr="006C213F" w:rsidRDefault="00194131" w:rsidP="002560CF">
            <w:pPr>
              <w:widowControl w:val="0"/>
              <w:ind w:left="0" w:firstLine="0"/>
              <w:contextualSpacing/>
              <w:jc w:val="left"/>
              <w:rPr>
                <w:rFonts w:ascii="Arial" w:eastAsia="Times New Roman" w:hAnsi="Arial" w:cs="Arial"/>
                <w:color w:val="000000"/>
                <w:sz w:val="23"/>
                <w:szCs w:val="23"/>
              </w:rPr>
            </w:pPr>
          </w:p>
        </w:tc>
      </w:tr>
      <w:tr w:rsidR="00194131" w:rsidRPr="00DF7E60" w:rsidTr="007827F8">
        <w:tc>
          <w:tcPr>
            <w:tcW w:w="10638" w:type="dxa"/>
          </w:tcPr>
          <w:p w:rsidR="00194131" w:rsidRPr="00B15015" w:rsidRDefault="00194131" w:rsidP="007827F8">
            <w:pPr>
              <w:spacing w:line="276" w:lineRule="auto"/>
              <w:rPr>
                <w:b/>
                <w:sz w:val="24"/>
                <w:szCs w:val="24"/>
              </w:rPr>
            </w:pPr>
            <w:r w:rsidRPr="00B15015">
              <w:rPr>
                <w:b/>
                <w:sz w:val="24"/>
                <w:szCs w:val="24"/>
              </w:rPr>
              <w:t xml:space="preserve">WARM UP:  (problem of the day, </w:t>
            </w:r>
            <w:proofErr w:type="spellStart"/>
            <w:r w:rsidRPr="00B15015">
              <w:rPr>
                <w:b/>
                <w:sz w:val="24"/>
                <w:szCs w:val="24"/>
              </w:rPr>
              <w:t>etc</w:t>
            </w:r>
            <w:proofErr w:type="spellEnd"/>
            <w:r w:rsidRPr="00B15015">
              <w:rPr>
                <w:b/>
                <w:sz w:val="24"/>
                <w:szCs w:val="24"/>
              </w:rPr>
              <w:t>) 10-15 MIN.</w:t>
            </w:r>
          </w:p>
          <w:p w:rsidR="00194131" w:rsidRPr="00DF7E60" w:rsidRDefault="00194131" w:rsidP="007827F8">
            <w:pPr>
              <w:spacing w:line="276" w:lineRule="auto"/>
              <w:ind w:left="0" w:firstLine="0"/>
              <w:rPr>
                <w:color w:val="FF0000"/>
                <w:sz w:val="24"/>
                <w:szCs w:val="24"/>
              </w:rPr>
            </w:pPr>
            <w:r w:rsidRPr="00B15015">
              <w:rPr>
                <w:sz w:val="24"/>
                <w:szCs w:val="24"/>
              </w:rPr>
              <w:t>TW guide students to complete calendar activities: (using complete sentences) day of the week, month of the year, discuss specials</w:t>
            </w:r>
            <w:r>
              <w:rPr>
                <w:sz w:val="24"/>
                <w:szCs w:val="24"/>
              </w:rPr>
              <w:t xml:space="preserve"> of the day</w:t>
            </w:r>
            <w:r w:rsidRPr="00B15015">
              <w:rPr>
                <w:sz w:val="24"/>
                <w:szCs w:val="24"/>
              </w:rPr>
              <w:t>, sing songs about the days of the week and months of the year, quick images, counting incorporating tallies and/or graphs</w:t>
            </w:r>
          </w:p>
        </w:tc>
      </w:tr>
      <w:tr w:rsidR="00194131" w:rsidRPr="00DF7E60" w:rsidTr="007827F8">
        <w:tc>
          <w:tcPr>
            <w:tcW w:w="10638" w:type="dxa"/>
          </w:tcPr>
          <w:p w:rsidR="00194131" w:rsidRPr="00B15015" w:rsidRDefault="00194131" w:rsidP="007827F8">
            <w:pPr>
              <w:spacing w:line="276" w:lineRule="auto"/>
              <w:rPr>
                <w:b/>
                <w:sz w:val="24"/>
                <w:szCs w:val="24"/>
              </w:rPr>
            </w:pPr>
            <w:r w:rsidRPr="00B15015">
              <w:rPr>
                <w:b/>
                <w:sz w:val="24"/>
                <w:szCs w:val="24"/>
              </w:rPr>
              <w:t>COMPUTATIONAL FLUENCY PRACTICE/Discussions:  10-15 MIN.</w:t>
            </w:r>
          </w:p>
          <w:p w:rsidR="00194131" w:rsidRPr="005A2E9E" w:rsidRDefault="00194131" w:rsidP="007827F8">
            <w:pPr>
              <w:pStyle w:val="ListParagraph"/>
              <w:numPr>
                <w:ilvl w:val="0"/>
                <w:numId w:val="1"/>
              </w:numPr>
            </w:pPr>
            <w:r w:rsidRPr="005A2E9E">
              <w:rPr>
                <w:sz w:val="24"/>
                <w:szCs w:val="24"/>
              </w:rPr>
              <w:t>Skip counting by 2s, 5s, an</w:t>
            </w:r>
            <w:r>
              <w:rPr>
                <w:sz w:val="24"/>
                <w:szCs w:val="24"/>
              </w:rPr>
              <w:t>d 10s forwards and backwards</w:t>
            </w:r>
            <w:r w:rsidRPr="005A2E9E">
              <w:rPr>
                <w:sz w:val="24"/>
                <w:szCs w:val="24"/>
              </w:rPr>
              <w:t xml:space="preserve"> </w:t>
            </w:r>
          </w:p>
          <w:p w:rsidR="00194131" w:rsidRPr="005A2E9E" w:rsidRDefault="00194131" w:rsidP="007827F8">
            <w:pPr>
              <w:pStyle w:val="ListParagraph"/>
              <w:numPr>
                <w:ilvl w:val="0"/>
                <w:numId w:val="1"/>
              </w:numPr>
            </w:pPr>
            <w:r w:rsidRPr="005A2E9E">
              <w:rPr>
                <w:sz w:val="24"/>
                <w:szCs w:val="24"/>
              </w:rPr>
              <w:t>Number of the Day – Students discuss number patterns explaining using complete sentences ho</w:t>
            </w:r>
            <w:r>
              <w:rPr>
                <w:sz w:val="24"/>
                <w:szCs w:val="24"/>
              </w:rPr>
              <w:t>w problem of the day was solved</w:t>
            </w:r>
          </w:p>
          <w:p w:rsidR="00194131" w:rsidRPr="005A2E9E" w:rsidRDefault="00194131" w:rsidP="007827F8">
            <w:pPr>
              <w:pStyle w:val="ListParagraph"/>
              <w:numPr>
                <w:ilvl w:val="0"/>
                <w:numId w:val="1"/>
              </w:numPr>
              <w:rPr>
                <w:b/>
                <w:u w:val="single"/>
              </w:rPr>
            </w:pPr>
            <w:r w:rsidRPr="005A2E9E">
              <w:rPr>
                <w:b/>
                <w:sz w:val="24"/>
                <w:szCs w:val="24"/>
                <w:u w:val="single"/>
              </w:rPr>
              <w:t>Number Talks (Combinations 6-10</w:t>
            </w:r>
            <w:r>
              <w:rPr>
                <w:b/>
                <w:sz w:val="24"/>
                <w:szCs w:val="24"/>
                <w:u w:val="single"/>
              </w:rPr>
              <w:t>, fact fluency 1-10</w:t>
            </w:r>
            <w:r w:rsidRPr="005A2E9E">
              <w:rPr>
                <w:b/>
                <w:sz w:val="24"/>
                <w:szCs w:val="24"/>
                <w:u w:val="single"/>
              </w:rPr>
              <w:t>)</w:t>
            </w:r>
          </w:p>
          <w:p w:rsidR="00194131" w:rsidRPr="00DF7E60" w:rsidRDefault="00863CAE" w:rsidP="007827F8">
            <w:pPr>
              <w:spacing w:line="276" w:lineRule="auto"/>
              <w:rPr>
                <w:color w:val="FF0000"/>
              </w:rPr>
            </w:pPr>
            <w:r>
              <w:rPr>
                <w:sz w:val="24"/>
                <w:szCs w:val="24"/>
              </w:rPr>
              <w:t>Unit 16 Review, Week 1</w:t>
            </w:r>
            <w:r w:rsidR="00194131" w:rsidRPr="00B15015">
              <w:rPr>
                <w:sz w:val="24"/>
                <w:szCs w:val="24"/>
              </w:rPr>
              <w:t>, Days 1-5</w:t>
            </w:r>
          </w:p>
        </w:tc>
      </w:tr>
    </w:tbl>
    <w:p w:rsidR="00194131" w:rsidRDefault="00194131" w:rsidP="00194131">
      <w:pPr>
        <w:spacing w:line="240" w:lineRule="auto"/>
        <w:rPr>
          <w:color w:val="FF0000"/>
          <w:sz w:val="24"/>
          <w:szCs w:val="24"/>
        </w:rPr>
      </w:pPr>
    </w:p>
    <w:p w:rsidR="00194131" w:rsidRDefault="00194131" w:rsidP="00194131">
      <w:pPr>
        <w:spacing w:line="240" w:lineRule="auto"/>
        <w:rPr>
          <w:color w:val="FF0000"/>
          <w:sz w:val="24"/>
          <w:szCs w:val="24"/>
        </w:rPr>
      </w:pPr>
    </w:p>
    <w:tbl>
      <w:tblPr>
        <w:tblStyle w:val="TableGrid"/>
        <w:tblW w:w="0" w:type="auto"/>
        <w:tblInd w:w="378" w:type="dxa"/>
        <w:tblLook w:val="04A0" w:firstRow="1" w:lastRow="0" w:firstColumn="1" w:lastColumn="0" w:noHBand="0" w:noVBand="1"/>
      </w:tblPr>
      <w:tblGrid>
        <w:gridCol w:w="9198"/>
      </w:tblGrid>
      <w:tr w:rsidR="00194131" w:rsidTr="007827F8">
        <w:tc>
          <w:tcPr>
            <w:tcW w:w="9198" w:type="dxa"/>
          </w:tcPr>
          <w:p w:rsidR="00194131" w:rsidRDefault="00194131" w:rsidP="007827F8">
            <w:pPr>
              <w:rPr>
                <w:rFonts w:ascii="Calibri" w:eastAsia="Times New Roman" w:hAnsi="Calibri" w:cs="Times New Roman"/>
                <w:sz w:val="24"/>
                <w:szCs w:val="24"/>
              </w:rPr>
            </w:pPr>
            <w:r w:rsidRPr="00B038C8">
              <w:rPr>
                <w:b/>
                <w:sz w:val="28"/>
                <w:szCs w:val="28"/>
              </w:rPr>
              <w:t>Materials Needed:</w:t>
            </w:r>
            <w:r w:rsidRPr="00B038C8">
              <w:rPr>
                <w:sz w:val="28"/>
                <w:szCs w:val="28"/>
              </w:rPr>
              <w:t xml:space="preserve"> </w:t>
            </w:r>
            <w:r w:rsidR="006C0CE9">
              <w:rPr>
                <w:rFonts w:ascii="Calibri" w:eastAsia="Times New Roman" w:hAnsi="Calibri" w:cs="Times New Roman"/>
                <w:sz w:val="24"/>
                <w:szCs w:val="24"/>
              </w:rPr>
              <w:t xml:space="preserve">items to measure ( pencil, marker, book, crayon box…), manipulatives ( </w:t>
            </w:r>
            <w:proofErr w:type="spellStart"/>
            <w:r w:rsidR="006C0CE9">
              <w:rPr>
                <w:rFonts w:ascii="Calibri" w:eastAsia="Times New Roman" w:hAnsi="Calibri" w:cs="Times New Roman"/>
                <w:sz w:val="24"/>
                <w:szCs w:val="24"/>
              </w:rPr>
              <w:t>unifix</w:t>
            </w:r>
            <w:proofErr w:type="spellEnd"/>
            <w:r w:rsidR="006C0CE9">
              <w:rPr>
                <w:rFonts w:ascii="Calibri" w:eastAsia="Times New Roman" w:hAnsi="Calibri" w:cs="Times New Roman"/>
                <w:sz w:val="24"/>
                <w:szCs w:val="24"/>
              </w:rPr>
              <w:t xml:space="preserve"> cubes, rods, </w:t>
            </w:r>
            <w:r w:rsidR="007C5FF9">
              <w:rPr>
                <w:rFonts w:ascii="Calibri" w:eastAsia="Times New Roman" w:hAnsi="Calibri" w:cs="Times New Roman"/>
                <w:sz w:val="24"/>
                <w:szCs w:val="24"/>
              </w:rPr>
              <w:t xml:space="preserve">chip counters, </w:t>
            </w:r>
            <w:r w:rsidR="006C0CE9">
              <w:rPr>
                <w:rFonts w:ascii="Calibri" w:eastAsia="Times New Roman" w:hAnsi="Calibri" w:cs="Times New Roman"/>
                <w:sz w:val="24"/>
                <w:szCs w:val="24"/>
              </w:rPr>
              <w:t>paper clips, popsicle sticks),</w:t>
            </w:r>
            <w:r w:rsidR="00920994">
              <w:rPr>
                <w:rFonts w:ascii="Calibri" w:eastAsia="Times New Roman" w:hAnsi="Calibri" w:cs="Times New Roman"/>
                <w:sz w:val="24"/>
                <w:szCs w:val="24"/>
              </w:rPr>
              <w:t xml:space="preserve"> “Measuring with Connecting Cubes”, </w:t>
            </w:r>
            <w:r w:rsidR="006C0CE9">
              <w:rPr>
                <w:rFonts w:ascii="Calibri" w:eastAsia="Times New Roman" w:hAnsi="Calibri" w:cs="Times New Roman"/>
                <w:sz w:val="24"/>
                <w:szCs w:val="24"/>
              </w:rPr>
              <w:t xml:space="preserve"> Observational Recording Sheet for the</w:t>
            </w:r>
            <w:r>
              <w:rPr>
                <w:rFonts w:ascii="Calibri" w:eastAsia="Times New Roman" w:hAnsi="Calibri" w:cs="Times New Roman"/>
                <w:sz w:val="24"/>
                <w:szCs w:val="24"/>
              </w:rPr>
              <w:t xml:space="preserve"> Assessment</w:t>
            </w:r>
          </w:p>
          <w:p w:rsidR="001877C2" w:rsidRPr="001877C2" w:rsidRDefault="001877C2" w:rsidP="007827F8">
            <w:pPr>
              <w:rPr>
                <w:rFonts w:ascii="Calibri" w:eastAsia="Times New Roman" w:hAnsi="Calibri" w:cs="Times New Roman"/>
                <w:sz w:val="24"/>
                <w:szCs w:val="24"/>
              </w:rPr>
            </w:pPr>
            <w:proofErr w:type="spellStart"/>
            <w:r>
              <w:rPr>
                <w:sz w:val="28"/>
                <w:szCs w:val="28"/>
              </w:rPr>
              <w:t>Youtube</w:t>
            </w:r>
            <w:proofErr w:type="spellEnd"/>
            <w:r>
              <w:rPr>
                <w:sz w:val="28"/>
                <w:szCs w:val="28"/>
              </w:rPr>
              <w:t xml:space="preserve"> video (5.27 minutes) </w:t>
            </w:r>
            <w:r w:rsidR="00A12128">
              <w:rPr>
                <w:sz w:val="28"/>
                <w:szCs w:val="28"/>
              </w:rPr>
              <w:t>Sid the Science Kid</w:t>
            </w:r>
          </w:p>
          <w:p w:rsidR="00264900" w:rsidRDefault="00264900" w:rsidP="001877C2">
            <w:pPr>
              <w:ind w:left="0" w:firstLine="0"/>
              <w:rPr>
                <w:b/>
                <w:sz w:val="28"/>
                <w:szCs w:val="28"/>
              </w:rPr>
            </w:pPr>
            <w:r>
              <w:rPr>
                <w:b/>
                <w:sz w:val="28"/>
                <w:szCs w:val="28"/>
              </w:rPr>
              <w:t xml:space="preserve"> </w:t>
            </w:r>
            <w:hyperlink r:id="rId11" w:history="1">
              <w:r w:rsidRPr="00287023">
                <w:rPr>
                  <w:rStyle w:val="Hyperlink"/>
                  <w:b/>
                  <w:sz w:val="28"/>
                  <w:szCs w:val="28"/>
                </w:rPr>
                <w:t>http://www.youtube.com/watch?v=3hlkRcTmFxY&amp;feature=related</w:t>
              </w:r>
            </w:hyperlink>
          </w:p>
          <w:p w:rsidR="00C861A8" w:rsidRDefault="00C861A8" w:rsidP="007827F8">
            <w:pPr>
              <w:rPr>
                <w:rFonts w:ascii="Calibri" w:eastAsia="Times New Roman" w:hAnsi="Calibri" w:cs="Times New Roman"/>
                <w:sz w:val="24"/>
                <w:szCs w:val="24"/>
              </w:rPr>
            </w:pPr>
            <w:proofErr w:type="spellStart"/>
            <w:r>
              <w:rPr>
                <w:rFonts w:ascii="Calibri" w:eastAsia="Times New Roman" w:hAnsi="Calibri" w:cs="Times New Roman"/>
                <w:sz w:val="24"/>
                <w:szCs w:val="24"/>
              </w:rPr>
              <w:t>Non standard</w:t>
            </w:r>
            <w:proofErr w:type="spellEnd"/>
            <w:r>
              <w:rPr>
                <w:rFonts w:ascii="Calibri" w:eastAsia="Times New Roman" w:hAnsi="Calibri" w:cs="Times New Roman"/>
                <w:sz w:val="24"/>
                <w:szCs w:val="24"/>
              </w:rPr>
              <w:t xml:space="preserve"> measurement (2.36 Minutes)</w:t>
            </w:r>
            <w:r w:rsidR="00A12128">
              <w:rPr>
                <w:rFonts w:ascii="Calibri" w:eastAsia="Times New Roman" w:hAnsi="Calibri" w:cs="Times New Roman"/>
                <w:sz w:val="24"/>
                <w:szCs w:val="24"/>
              </w:rPr>
              <w:t xml:space="preserve"> Measuring Length</w:t>
            </w:r>
          </w:p>
          <w:p w:rsidR="00264900" w:rsidRDefault="00A964A4" w:rsidP="007827F8">
            <w:pPr>
              <w:rPr>
                <w:rFonts w:ascii="Calibri" w:eastAsia="Times New Roman" w:hAnsi="Calibri" w:cs="Times New Roman"/>
                <w:sz w:val="24"/>
                <w:szCs w:val="24"/>
              </w:rPr>
            </w:pPr>
            <w:hyperlink r:id="rId12" w:history="1">
              <w:r w:rsidR="00C861A8" w:rsidRPr="00287023">
                <w:rPr>
                  <w:rStyle w:val="Hyperlink"/>
                  <w:rFonts w:ascii="Calibri" w:eastAsia="Times New Roman" w:hAnsi="Calibri" w:cs="Times New Roman"/>
                  <w:sz w:val="24"/>
                  <w:szCs w:val="24"/>
                </w:rPr>
                <w:t>http://www.youtube.com/wat</w:t>
              </w:r>
              <w:r w:rsidR="00A12128">
                <w:rPr>
                  <w:rStyle w:val="Hyperlink"/>
                  <w:rFonts w:ascii="Calibri" w:eastAsia="Times New Roman" w:hAnsi="Calibri" w:cs="Times New Roman"/>
                  <w:sz w:val="24"/>
                  <w:szCs w:val="24"/>
                </w:rPr>
                <w:t>ch?v=1fag</w:t>
              </w:r>
              <w:r w:rsidR="00C861A8" w:rsidRPr="00287023">
                <w:rPr>
                  <w:rStyle w:val="Hyperlink"/>
                  <w:rFonts w:ascii="Calibri" w:eastAsia="Times New Roman" w:hAnsi="Calibri" w:cs="Times New Roman"/>
                  <w:sz w:val="24"/>
                  <w:szCs w:val="24"/>
                </w:rPr>
                <w:t>bfQVaQ</w:t>
              </w:r>
            </w:hyperlink>
          </w:p>
          <w:p w:rsidR="00C861A8" w:rsidRDefault="00C861A8" w:rsidP="007827F8">
            <w:pPr>
              <w:rPr>
                <w:sz w:val="24"/>
              </w:rPr>
            </w:pPr>
          </w:p>
          <w:p w:rsidR="00EF48A5" w:rsidRPr="00EF48A5" w:rsidRDefault="00EF48A5" w:rsidP="00EF48A5">
            <w:pPr>
              <w:pStyle w:val="Formfieldlabels"/>
              <w:spacing w:line="276" w:lineRule="auto"/>
              <w:rPr>
                <w:rFonts w:ascii="Calibri" w:eastAsia="Times New Roman" w:hAnsi="Calibri"/>
                <w:bCs/>
                <w:sz w:val="20"/>
                <w:szCs w:val="20"/>
              </w:rPr>
            </w:pPr>
            <w:r>
              <w:rPr>
                <w:sz w:val="28"/>
                <w:szCs w:val="28"/>
              </w:rPr>
              <w:t xml:space="preserve"> </w:t>
            </w:r>
            <w:r>
              <w:rPr>
                <w:rFonts w:ascii="Calibri" w:eastAsia="Times New Roman" w:hAnsi="Calibri"/>
                <w:bCs/>
                <w:sz w:val="20"/>
                <w:szCs w:val="20"/>
              </w:rPr>
              <w:t>Song</w:t>
            </w:r>
            <w:r w:rsidR="00A12128">
              <w:rPr>
                <w:rFonts w:ascii="Calibri" w:eastAsia="Times New Roman" w:hAnsi="Calibri"/>
                <w:bCs/>
                <w:sz w:val="20"/>
                <w:szCs w:val="20"/>
              </w:rPr>
              <w:t xml:space="preserve"> </w:t>
            </w:r>
            <w:r>
              <w:rPr>
                <w:rFonts w:ascii="Calibri" w:eastAsia="Times New Roman" w:hAnsi="Calibri"/>
                <w:bCs/>
                <w:sz w:val="20"/>
                <w:szCs w:val="20"/>
              </w:rPr>
              <w:t xml:space="preserve"> </w:t>
            </w:r>
            <w:r w:rsidR="00A12128">
              <w:rPr>
                <w:rFonts w:ascii="Calibri" w:eastAsia="Times New Roman" w:hAnsi="Calibri"/>
                <w:bCs/>
                <w:sz w:val="20"/>
                <w:szCs w:val="20"/>
              </w:rPr>
              <w:t>“</w:t>
            </w:r>
            <w:r>
              <w:rPr>
                <w:rFonts w:ascii="Calibri" w:eastAsia="Times New Roman" w:hAnsi="Calibri"/>
                <w:bCs/>
                <w:sz w:val="20"/>
                <w:szCs w:val="20"/>
              </w:rPr>
              <w:t>Measure, Yea Measure</w:t>
            </w:r>
            <w:r w:rsidR="00A12128">
              <w:rPr>
                <w:rFonts w:ascii="Calibri" w:eastAsia="Times New Roman" w:hAnsi="Calibri"/>
                <w:bCs/>
                <w:sz w:val="20"/>
                <w:szCs w:val="20"/>
              </w:rPr>
              <w:t>”</w:t>
            </w:r>
            <w:r>
              <w:rPr>
                <w:rFonts w:ascii="Calibri" w:eastAsia="Times New Roman" w:hAnsi="Calibri"/>
                <w:bCs/>
                <w:sz w:val="20"/>
                <w:szCs w:val="20"/>
              </w:rPr>
              <w:t xml:space="preserve"> (Justin </w:t>
            </w:r>
            <w:proofErr w:type="spellStart"/>
            <w:r>
              <w:rPr>
                <w:rFonts w:ascii="Calibri" w:eastAsia="Times New Roman" w:hAnsi="Calibri"/>
                <w:bCs/>
                <w:sz w:val="20"/>
                <w:szCs w:val="20"/>
              </w:rPr>
              <w:t>Biever</w:t>
            </w:r>
            <w:proofErr w:type="spellEnd"/>
            <w:r>
              <w:rPr>
                <w:rFonts w:ascii="Calibri" w:eastAsia="Times New Roman" w:hAnsi="Calibri"/>
                <w:bCs/>
                <w:sz w:val="20"/>
                <w:szCs w:val="20"/>
              </w:rPr>
              <w:t>)</w:t>
            </w:r>
          </w:p>
          <w:p w:rsidR="00194131" w:rsidRDefault="00EF48A5" w:rsidP="007827F8">
            <w:pPr>
              <w:ind w:left="0" w:firstLine="0"/>
              <w:rPr>
                <w:sz w:val="28"/>
                <w:szCs w:val="28"/>
              </w:rPr>
            </w:pPr>
            <w:r>
              <w:rPr>
                <w:sz w:val="28"/>
                <w:szCs w:val="28"/>
              </w:rPr>
              <w:t xml:space="preserve"> </w:t>
            </w:r>
            <w:hyperlink r:id="rId13" w:history="1">
              <w:r w:rsidRPr="00C02079">
                <w:rPr>
                  <w:rStyle w:val="Hyperlink"/>
                  <w:sz w:val="28"/>
                  <w:szCs w:val="28"/>
                </w:rPr>
                <w:t>http://www.youtube.com/watch?v=MMsQYjYlBEo</w:t>
              </w:r>
            </w:hyperlink>
          </w:p>
          <w:p w:rsidR="00EF48A5" w:rsidRDefault="00EF48A5" w:rsidP="007827F8">
            <w:pPr>
              <w:ind w:left="0" w:firstLine="0"/>
              <w:rPr>
                <w:sz w:val="28"/>
                <w:szCs w:val="28"/>
              </w:rPr>
            </w:pPr>
          </w:p>
          <w:p w:rsidR="00194131" w:rsidRPr="00B038C8" w:rsidRDefault="00194131" w:rsidP="007827F8">
            <w:pPr>
              <w:ind w:left="0" w:firstLine="0"/>
              <w:rPr>
                <w:sz w:val="28"/>
                <w:szCs w:val="28"/>
              </w:rPr>
            </w:pPr>
          </w:p>
        </w:tc>
      </w:tr>
    </w:tbl>
    <w:p w:rsidR="00194131" w:rsidRDefault="00194131" w:rsidP="00194131">
      <w:pPr>
        <w:spacing w:line="240" w:lineRule="auto"/>
        <w:ind w:left="0" w:firstLine="0"/>
        <w:rPr>
          <w:color w:val="FF0000"/>
          <w:sz w:val="24"/>
          <w:szCs w:val="24"/>
        </w:rPr>
      </w:pPr>
    </w:p>
    <w:p w:rsidR="008A50D7" w:rsidRDefault="008A50D7" w:rsidP="00194131">
      <w:pPr>
        <w:spacing w:line="240" w:lineRule="auto"/>
        <w:ind w:left="0" w:firstLine="0"/>
        <w:rPr>
          <w:color w:val="FF0000"/>
          <w:sz w:val="24"/>
          <w:szCs w:val="24"/>
        </w:rPr>
      </w:pPr>
    </w:p>
    <w:p w:rsidR="008A50D7" w:rsidRPr="00DF7E60" w:rsidRDefault="008A50D7" w:rsidP="00194131">
      <w:pPr>
        <w:spacing w:line="240" w:lineRule="auto"/>
        <w:ind w:left="0" w:firstLine="0"/>
        <w:rPr>
          <w:color w:val="FF0000"/>
          <w:sz w:val="24"/>
          <w:szCs w:val="24"/>
        </w:rPr>
      </w:pPr>
    </w:p>
    <w:tbl>
      <w:tblPr>
        <w:tblStyle w:val="TableGrid"/>
        <w:tblpPr w:leftFromText="180" w:rightFromText="180" w:vertAnchor="text" w:horzAnchor="margin" w:tblpY="138"/>
        <w:tblW w:w="0" w:type="auto"/>
        <w:tblLayout w:type="fixed"/>
        <w:tblLook w:val="04A0" w:firstRow="1" w:lastRow="0" w:firstColumn="1" w:lastColumn="0" w:noHBand="0" w:noVBand="1"/>
      </w:tblPr>
      <w:tblGrid>
        <w:gridCol w:w="523"/>
        <w:gridCol w:w="7505"/>
        <w:gridCol w:w="1260"/>
      </w:tblGrid>
      <w:tr w:rsidR="00194131" w:rsidRPr="00DF7E60" w:rsidTr="007827F8">
        <w:tc>
          <w:tcPr>
            <w:tcW w:w="523" w:type="dxa"/>
            <w:vMerge w:val="restart"/>
            <w:tcBorders>
              <w:top w:val="single" w:sz="4" w:space="0" w:color="auto"/>
              <w:left w:val="single" w:sz="4" w:space="0" w:color="auto"/>
            </w:tcBorders>
            <w:shd w:val="clear" w:color="auto" w:fill="auto"/>
            <w:textDirection w:val="btLr"/>
          </w:tcPr>
          <w:p w:rsidR="00194131" w:rsidRPr="00D457DF" w:rsidRDefault="00194131" w:rsidP="007827F8">
            <w:pPr>
              <w:ind w:left="113" w:right="113"/>
              <w:rPr>
                <w:b/>
                <w:sz w:val="24"/>
                <w:szCs w:val="24"/>
              </w:rPr>
            </w:pPr>
            <w:r w:rsidRPr="00D457DF">
              <w:rPr>
                <w:b/>
                <w:sz w:val="24"/>
                <w:szCs w:val="24"/>
              </w:rPr>
              <w:lastRenderedPageBreak/>
              <w:t xml:space="preserve">                        Anchor  Chart</w:t>
            </w:r>
          </w:p>
        </w:tc>
        <w:tc>
          <w:tcPr>
            <w:tcW w:w="8765" w:type="dxa"/>
            <w:gridSpan w:val="2"/>
          </w:tcPr>
          <w:p w:rsidR="00194131" w:rsidRPr="00D563C5" w:rsidRDefault="00194131" w:rsidP="007827F8">
            <w:pPr>
              <w:ind w:left="0" w:firstLine="0"/>
              <w:rPr>
                <w:b/>
                <w:sz w:val="32"/>
                <w:szCs w:val="32"/>
                <w:u w:val="single"/>
              </w:rPr>
            </w:pPr>
            <w:r w:rsidRPr="00D457DF">
              <w:rPr>
                <w:b/>
                <w:sz w:val="32"/>
                <w:szCs w:val="32"/>
              </w:rPr>
              <w:t xml:space="preserve">Focus:  </w:t>
            </w:r>
            <w:r w:rsidRPr="00EA6542">
              <w:rPr>
                <w:rFonts w:ascii="Calibri" w:eastAsia="Times New Roman" w:hAnsi="Calibri" w:cs="Arial"/>
                <w:color w:val="000000"/>
                <w:sz w:val="24"/>
                <w:szCs w:val="24"/>
              </w:rPr>
              <w:t xml:space="preserve"> </w:t>
            </w:r>
            <w:r w:rsidRPr="00D563C5">
              <w:rPr>
                <w:rFonts w:ascii="Calibri" w:eastAsia="Times New Roman" w:hAnsi="Calibri" w:cs="Arial"/>
                <w:b/>
                <w:color w:val="000000"/>
                <w:sz w:val="32"/>
                <w:szCs w:val="32"/>
              </w:rPr>
              <w:t>Solving Addition and Subtraction Problems</w:t>
            </w:r>
          </w:p>
          <w:p w:rsidR="00194131" w:rsidRPr="00D457DF" w:rsidRDefault="00194131" w:rsidP="007827F8">
            <w:pPr>
              <w:rPr>
                <w:b/>
                <w:sz w:val="24"/>
                <w:szCs w:val="24"/>
              </w:rPr>
            </w:pPr>
          </w:p>
        </w:tc>
      </w:tr>
      <w:tr w:rsidR="00194131" w:rsidRPr="00DF7E60" w:rsidTr="007827F8">
        <w:tc>
          <w:tcPr>
            <w:tcW w:w="523" w:type="dxa"/>
            <w:vMerge/>
            <w:tcBorders>
              <w:left w:val="single" w:sz="4" w:space="0" w:color="auto"/>
            </w:tcBorders>
            <w:shd w:val="clear" w:color="auto" w:fill="auto"/>
          </w:tcPr>
          <w:p w:rsidR="00194131" w:rsidRPr="00D457DF" w:rsidRDefault="00194131" w:rsidP="007827F8">
            <w:pPr>
              <w:rPr>
                <w:b/>
                <w:sz w:val="24"/>
                <w:szCs w:val="24"/>
              </w:rPr>
            </w:pPr>
          </w:p>
        </w:tc>
        <w:tc>
          <w:tcPr>
            <w:tcW w:w="7505" w:type="dxa"/>
            <w:tcBorders>
              <w:right w:val="single" w:sz="4" w:space="0" w:color="auto"/>
            </w:tcBorders>
          </w:tcPr>
          <w:p w:rsidR="00194131" w:rsidRPr="00D563C5" w:rsidRDefault="00194131" w:rsidP="007827F8">
            <w:pPr>
              <w:widowControl w:val="0"/>
              <w:ind w:left="0" w:firstLine="0"/>
              <w:contextualSpacing/>
              <w:jc w:val="left"/>
              <w:rPr>
                <w:b/>
              </w:rPr>
            </w:pPr>
            <w:r w:rsidRPr="00D563C5">
              <w:rPr>
                <w:b/>
              </w:rPr>
              <w:t>Background for the Teacher</w:t>
            </w:r>
          </w:p>
          <w:p w:rsidR="00293ED5" w:rsidRDefault="00293ED5" w:rsidP="00293ED5">
            <w:pPr>
              <w:widowControl w:val="0"/>
              <w:numPr>
                <w:ilvl w:val="0"/>
                <w:numId w:val="15"/>
              </w:numPr>
              <w:ind w:hanging="359"/>
              <w:contextualSpacing/>
              <w:jc w:val="left"/>
            </w:pPr>
            <w:r>
              <w:rPr>
                <w:sz w:val="24"/>
              </w:rPr>
              <w:t xml:space="preserve">This unit lays the groundwork for the use of standard measurement units in Grade 2 and the general concept of length.  </w:t>
            </w:r>
          </w:p>
          <w:p w:rsidR="00293ED5" w:rsidRDefault="00293ED5" w:rsidP="00293ED5">
            <w:pPr>
              <w:widowControl w:val="0"/>
              <w:numPr>
                <w:ilvl w:val="0"/>
                <w:numId w:val="15"/>
              </w:numPr>
              <w:ind w:hanging="359"/>
              <w:contextualSpacing/>
              <w:jc w:val="left"/>
            </w:pPr>
            <w:r>
              <w:rPr>
                <w:sz w:val="24"/>
              </w:rPr>
              <w:t>They learn about the meaning and processes of measurement, including underlying concepts such as iterating (the mental activity of building up the length of an object with equal-sized units).</w:t>
            </w:r>
            <w:r>
              <w:t xml:space="preserve"> </w:t>
            </w:r>
          </w:p>
          <w:p w:rsidR="00293ED5" w:rsidRDefault="00293ED5" w:rsidP="00293ED5">
            <w:pPr>
              <w:widowControl w:val="0"/>
              <w:numPr>
                <w:ilvl w:val="0"/>
                <w:numId w:val="15"/>
              </w:numPr>
              <w:ind w:hanging="359"/>
              <w:contextualSpacing/>
              <w:jc w:val="left"/>
            </w:pPr>
            <w:r>
              <w:t xml:space="preserve"> </w:t>
            </w:r>
            <w:r>
              <w:rPr>
                <w:sz w:val="24"/>
              </w:rPr>
              <w:t xml:space="preserve">Students need to understand that length is measured from one end point to another endpoint, in order for them to be able to compare objects. </w:t>
            </w:r>
          </w:p>
          <w:p w:rsidR="00293ED5" w:rsidRDefault="00293ED5" w:rsidP="00293ED5">
            <w:pPr>
              <w:widowControl w:val="0"/>
              <w:numPr>
                <w:ilvl w:val="1"/>
                <w:numId w:val="15"/>
              </w:numPr>
              <w:ind w:hanging="359"/>
              <w:contextualSpacing/>
              <w:jc w:val="left"/>
            </w:pPr>
            <w:r>
              <w:rPr>
                <w:sz w:val="24"/>
              </w:rPr>
              <w:t xml:space="preserve">Typical language of length includes taller, shorter, longer, and higher. When students use bigger or smaller as a comparison, they should explain what they mean by the word. </w:t>
            </w:r>
          </w:p>
          <w:p w:rsidR="00293ED5" w:rsidRDefault="00293ED5" w:rsidP="00293ED5">
            <w:pPr>
              <w:widowControl w:val="0"/>
              <w:numPr>
                <w:ilvl w:val="1"/>
                <w:numId w:val="15"/>
              </w:numPr>
              <w:ind w:hanging="359"/>
              <w:contextualSpacing/>
              <w:jc w:val="left"/>
            </w:pPr>
            <w:r>
              <w:rPr>
                <w:sz w:val="24"/>
              </w:rPr>
              <w:t xml:space="preserve">Some objects may have more than one measurement of length, so students identify the length they are measuring. </w:t>
            </w:r>
          </w:p>
          <w:p w:rsidR="00293ED5" w:rsidRDefault="00293ED5" w:rsidP="00293ED5">
            <w:pPr>
              <w:widowControl w:val="0"/>
              <w:numPr>
                <w:ilvl w:val="1"/>
                <w:numId w:val="15"/>
              </w:numPr>
              <w:ind w:hanging="359"/>
              <w:contextualSpacing/>
              <w:jc w:val="left"/>
            </w:pPr>
            <w:r>
              <w:rPr>
                <w:sz w:val="24"/>
              </w:rPr>
              <w:t xml:space="preserve">Both the length and the width of an object are measurements of length.  </w:t>
            </w:r>
          </w:p>
          <w:p w:rsidR="00293ED5" w:rsidRDefault="00293ED5" w:rsidP="00293ED5">
            <w:pPr>
              <w:widowControl w:val="0"/>
              <w:numPr>
                <w:ilvl w:val="1"/>
                <w:numId w:val="15"/>
              </w:numPr>
              <w:ind w:hanging="359"/>
              <w:contextualSpacing/>
              <w:jc w:val="left"/>
            </w:pPr>
            <w:r>
              <w:rPr>
                <w:sz w:val="24"/>
              </w:rPr>
              <w:t xml:space="preserve">Students use their counting skills while measuring with non-standard units. </w:t>
            </w:r>
          </w:p>
          <w:p w:rsidR="00194131" w:rsidRPr="00293ED5" w:rsidRDefault="00293ED5" w:rsidP="00293ED5">
            <w:pPr>
              <w:widowControl w:val="0"/>
              <w:numPr>
                <w:ilvl w:val="1"/>
                <w:numId w:val="15"/>
              </w:numPr>
              <w:ind w:hanging="359"/>
              <w:contextualSpacing/>
              <w:jc w:val="left"/>
            </w:pPr>
            <w:r>
              <w:rPr>
                <w:sz w:val="24"/>
              </w:rPr>
              <w:t>While this standard limits measurement to whole numbers of length, in a natural environment, not all objects will measure to an exact whole unit.</w:t>
            </w:r>
          </w:p>
          <w:p w:rsidR="00194131" w:rsidRDefault="00194131" w:rsidP="007827F8">
            <w:pPr>
              <w:ind w:left="0" w:firstLine="0"/>
              <w:rPr>
                <w:b/>
                <w:sz w:val="24"/>
                <w:szCs w:val="24"/>
              </w:rPr>
            </w:pPr>
            <w:r>
              <w:rPr>
                <w:b/>
                <w:sz w:val="24"/>
                <w:szCs w:val="24"/>
              </w:rPr>
              <w:t>Background vocabulary to be used by the teacher:</w:t>
            </w:r>
          </w:p>
          <w:p w:rsidR="00194131" w:rsidRDefault="00194131" w:rsidP="007827F8">
            <w:pPr>
              <w:ind w:left="0" w:firstLine="0"/>
              <w:rPr>
                <w:b/>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536"/>
              <w:gridCol w:w="3785"/>
            </w:tblGrid>
            <w:tr w:rsidR="00194131" w:rsidRPr="00CB447E" w:rsidTr="007827F8">
              <w:tc>
                <w:tcPr>
                  <w:tcW w:w="353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94131" w:rsidRDefault="00194131" w:rsidP="00A964A4">
                  <w:pPr>
                    <w:framePr w:hSpace="180" w:wrap="around" w:vAnchor="text" w:hAnchor="margin" w:y="138"/>
                    <w:spacing w:line="240" w:lineRule="auto"/>
                    <w:rPr>
                      <w:rFonts w:ascii="Calibri" w:eastAsia="Times New Roman" w:hAnsi="Calibri" w:cs="Times New Roman"/>
                      <w:b/>
                      <w:bCs/>
                      <w:color w:val="000000"/>
                      <w:sz w:val="24"/>
                      <w:szCs w:val="24"/>
                    </w:rPr>
                  </w:pPr>
                  <w:r w:rsidRPr="00CB447E">
                    <w:rPr>
                      <w:rFonts w:ascii="Calibri" w:eastAsia="Times New Roman" w:hAnsi="Calibri" w:cs="Times New Roman"/>
                      <w:b/>
                      <w:bCs/>
                      <w:color w:val="000000"/>
                      <w:sz w:val="24"/>
                      <w:szCs w:val="24"/>
                    </w:rPr>
                    <w:t>CONTENT:</w:t>
                  </w:r>
                </w:p>
                <w:p w:rsidR="00D84D7E" w:rsidRDefault="00D84D7E" w:rsidP="00A964A4">
                  <w:pPr>
                    <w:framePr w:hSpace="180" w:wrap="around" w:vAnchor="text" w:hAnchor="margin" w:y="138"/>
                    <w:widowControl w:val="0"/>
                    <w:numPr>
                      <w:ilvl w:val="0"/>
                      <w:numId w:val="17"/>
                    </w:numPr>
                    <w:ind w:hanging="359"/>
                    <w:contextualSpacing/>
                    <w:jc w:val="left"/>
                  </w:pPr>
                  <w:r>
                    <w:rPr>
                      <w:sz w:val="24"/>
                    </w:rPr>
                    <w:t>Length</w:t>
                  </w:r>
                </w:p>
                <w:p w:rsidR="00194131" w:rsidRPr="00D84D7E" w:rsidRDefault="00D84D7E" w:rsidP="00A964A4">
                  <w:pPr>
                    <w:framePr w:hSpace="180" w:wrap="around" w:vAnchor="text" w:hAnchor="margin" w:y="138"/>
                    <w:widowControl w:val="0"/>
                    <w:numPr>
                      <w:ilvl w:val="0"/>
                      <w:numId w:val="17"/>
                    </w:numPr>
                    <w:spacing w:after="200"/>
                    <w:ind w:hanging="359"/>
                    <w:contextualSpacing/>
                    <w:jc w:val="left"/>
                  </w:pPr>
                  <w:r>
                    <w:rPr>
                      <w:sz w:val="24"/>
                    </w:rPr>
                    <w:t>Whole number of length units</w:t>
                  </w:r>
                </w:p>
              </w:tc>
              <w:tc>
                <w:tcPr>
                  <w:tcW w:w="37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94131" w:rsidRPr="00CB447E" w:rsidRDefault="00194131" w:rsidP="00A964A4">
                  <w:pPr>
                    <w:framePr w:hSpace="180" w:wrap="around" w:vAnchor="text" w:hAnchor="margin" w:y="138"/>
                    <w:spacing w:line="240" w:lineRule="auto"/>
                    <w:rPr>
                      <w:rFonts w:ascii="Times New Roman" w:eastAsia="Times New Roman" w:hAnsi="Times New Roman" w:cs="Times New Roman"/>
                      <w:sz w:val="24"/>
                      <w:szCs w:val="24"/>
                    </w:rPr>
                  </w:pPr>
                  <w:r w:rsidRPr="00CB447E">
                    <w:rPr>
                      <w:rFonts w:ascii="Calibri" w:eastAsia="Times New Roman" w:hAnsi="Calibri" w:cs="Times New Roman"/>
                      <w:b/>
                      <w:bCs/>
                      <w:color w:val="000000"/>
                      <w:sz w:val="24"/>
                      <w:szCs w:val="24"/>
                    </w:rPr>
                    <w:t>SKILLS:</w:t>
                  </w:r>
                </w:p>
                <w:p w:rsidR="00D84D7E" w:rsidRDefault="00D84D7E" w:rsidP="00A964A4">
                  <w:pPr>
                    <w:framePr w:hSpace="180" w:wrap="around" w:vAnchor="text" w:hAnchor="margin" w:y="138"/>
                    <w:widowControl w:val="0"/>
                    <w:numPr>
                      <w:ilvl w:val="0"/>
                      <w:numId w:val="18"/>
                    </w:numPr>
                    <w:ind w:hanging="359"/>
                    <w:contextualSpacing/>
                    <w:jc w:val="left"/>
                  </w:pPr>
                  <w:r>
                    <w:rPr>
                      <w:sz w:val="24"/>
                    </w:rPr>
                    <w:t>Order</w:t>
                  </w:r>
                </w:p>
                <w:p w:rsidR="00D84D7E" w:rsidRDefault="00D84D7E" w:rsidP="00A964A4">
                  <w:pPr>
                    <w:framePr w:hSpace="180" w:wrap="around" w:vAnchor="text" w:hAnchor="margin" w:y="138"/>
                    <w:widowControl w:val="0"/>
                    <w:numPr>
                      <w:ilvl w:val="0"/>
                      <w:numId w:val="18"/>
                    </w:numPr>
                    <w:ind w:hanging="359"/>
                    <w:contextualSpacing/>
                    <w:jc w:val="left"/>
                  </w:pPr>
                  <w:r>
                    <w:rPr>
                      <w:sz w:val="24"/>
                    </w:rPr>
                    <w:t>Compare</w:t>
                  </w:r>
                </w:p>
                <w:p w:rsidR="00194131" w:rsidRPr="00D84D7E" w:rsidRDefault="00D84D7E" w:rsidP="00A964A4">
                  <w:pPr>
                    <w:framePr w:hSpace="180" w:wrap="around" w:vAnchor="text" w:hAnchor="margin" w:y="138"/>
                    <w:widowControl w:val="0"/>
                    <w:numPr>
                      <w:ilvl w:val="0"/>
                      <w:numId w:val="18"/>
                    </w:numPr>
                    <w:spacing w:after="200"/>
                    <w:ind w:hanging="359"/>
                    <w:contextualSpacing/>
                    <w:jc w:val="left"/>
                  </w:pPr>
                  <w:r>
                    <w:rPr>
                      <w:sz w:val="24"/>
                    </w:rPr>
                    <w:t>Express length</w:t>
                  </w:r>
                </w:p>
              </w:tc>
            </w:tr>
          </w:tbl>
          <w:p w:rsidR="00194131" w:rsidRDefault="00194131" w:rsidP="007827F8">
            <w:pPr>
              <w:ind w:left="0" w:firstLine="0"/>
              <w:rPr>
                <w:b/>
                <w:sz w:val="24"/>
                <w:szCs w:val="24"/>
              </w:rPr>
            </w:pPr>
          </w:p>
          <w:p w:rsidR="00194131" w:rsidRDefault="00194131" w:rsidP="007827F8">
            <w:pPr>
              <w:rPr>
                <w:b/>
                <w:sz w:val="24"/>
                <w:szCs w:val="24"/>
                <w:u w:val="single"/>
              </w:rPr>
            </w:pPr>
            <w:r w:rsidRPr="005762CC">
              <w:rPr>
                <w:b/>
                <w:sz w:val="24"/>
                <w:szCs w:val="24"/>
                <w:u w:val="single"/>
              </w:rPr>
              <w:t xml:space="preserve">Vocabulary: </w:t>
            </w:r>
          </w:p>
          <w:p w:rsidR="00D84D7E" w:rsidRDefault="00D84D7E" w:rsidP="00D84D7E">
            <w:pPr>
              <w:widowControl w:val="0"/>
              <w:numPr>
                <w:ilvl w:val="0"/>
                <w:numId w:val="16"/>
              </w:numPr>
              <w:ind w:hanging="359"/>
              <w:contextualSpacing/>
              <w:jc w:val="left"/>
            </w:pPr>
            <w:r>
              <w:rPr>
                <w:sz w:val="24"/>
              </w:rPr>
              <w:t>Starting point</w:t>
            </w:r>
          </w:p>
          <w:p w:rsidR="00D84D7E" w:rsidRDefault="00D84D7E" w:rsidP="00D84D7E">
            <w:pPr>
              <w:widowControl w:val="0"/>
              <w:numPr>
                <w:ilvl w:val="0"/>
                <w:numId w:val="16"/>
              </w:numPr>
              <w:ind w:hanging="359"/>
              <w:contextualSpacing/>
              <w:jc w:val="left"/>
            </w:pPr>
            <w:r>
              <w:rPr>
                <w:sz w:val="24"/>
              </w:rPr>
              <w:t>Length</w:t>
            </w:r>
          </w:p>
          <w:p w:rsidR="00D84D7E" w:rsidRDefault="00D84D7E" w:rsidP="00D84D7E">
            <w:pPr>
              <w:widowControl w:val="0"/>
              <w:numPr>
                <w:ilvl w:val="0"/>
                <w:numId w:val="16"/>
              </w:numPr>
              <w:ind w:hanging="359"/>
              <w:contextualSpacing/>
              <w:jc w:val="left"/>
            </w:pPr>
            <w:r>
              <w:rPr>
                <w:sz w:val="24"/>
              </w:rPr>
              <w:t>Units</w:t>
            </w:r>
            <w:r w:rsidR="00A363D8">
              <w:rPr>
                <w:sz w:val="24"/>
              </w:rPr>
              <w:t xml:space="preserve"> (</w:t>
            </w:r>
            <w:proofErr w:type="spellStart"/>
            <w:r w:rsidR="00A363D8">
              <w:rPr>
                <w:sz w:val="24"/>
              </w:rPr>
              <w:t>ie</w:t>
            </w:r>
            <w:proofErr w:type="spellEnd"/>
            <w:r w:rsidR="00A363D8">
              <w:rPr>
                <w:sz w:val="24"/>
              </w:rPr>
              <w:t>. cubes, paper clips, chip counters a paint stick, popsicle stick</w:t>
            </w:r>
            <w:proofErr w:type="gramStart"/>
            <w:r w:rsidR="00A363D8">
              <w:rPr>
                <w:sz w:val="24"/>
              </w:rPr>
              <w:t>..)</w:t>
            </w:r>
            <w:proofErr w:type="gramEnd"/>
          </w:p>
          <w:p w:rsidR="00D84D7E" w:rsidRPr="009A00EE" w:rsidRDefault="00D84D7E" w:rsidP="00D84D7E">
            <w:pPr>
              <w:widowControl w:val="0"/>
              <w:numPr>
                <w:ilvl w:val="0"/>
                <w:numId w:val="16"/>
              </w:numPr>
              <w:spacing w:after="200"/>
              <w:ind w:hanging="359"/>
              <w:contextualSpacing/>
              <w:jc w:val="left"/>
            </w:pPr>
            <w:r>
              <w:rPr>
                <w:sz w:val="24"/>
              </w:rPr>
              <w:t>Compare</w:t>
            </w:r>
          </w:p>
          <w:p w:rsidR="009A00EE" w:rsidRDefault="009A00EE" w:rsidP="00D84D7E">
            <w:pPr>
              <w:widowControl w:val="0"/>
              <w:numPr>
                <w:ilvl w:val="0"/>
                <w:numId w:val="16"/>
              </w:numPr>
              <w:spacing w:after="200"/>
              <w:ind w:hanging="359"/>
              <w:contextualSpacing/>
              <w:jc w:val="left"/>
            </w:pPr>
            <w:r>
              <w:rPr>
                <w:sz w:val="24"/>
              </w:rPr>
              <w:t xml:space="preserve">Types of measuring units </w:t>
            </w:r>
            <w:proofErr w:type="gramStart"/>
            <w:r>
              <w:rPr>
                <w:sz w:val="24"/>
              </w:rPr>
              <w:t xml:space="preserve">( </w:t>
            </w:r>
            <w:proofErr w:type="spellStart"/>
            <w:r>
              <w:rPr>
                <w:sz w:val="24"/>
              </w:rPr>
              <w:t>unifix</w:t>
            </w:r>
            <w:proofErr w:type="spellEnd"/>
            <w:proofErr w:type="gramEnd"/>
            <w:r>
              <w:rPr>
                <w:sz w:val="24"/>
              </w:rPr>
              <w:t xml:space="preserve"> cubes, chip counters, paper clips, rods, units, popsicle sticks…)</w:t>
            </w:r>
          </w:p>
          <w:p w:rsidR="00194131" w:rsidRPr="00E502E4" w:rsidRDefault="00194131" w:rsidP="00D84D7E">
            <w:pPr>
              <w:widowControl w:val="0"/>
              <w:ind w:left="720" w:firstLine="0"/>
              <w:contextualSpacing/>
              <w:jc w:val="left"/>
              <w:rPr>
                <w:b/>
                <w:sz w:val="24"/>
                <w:szCs w:val="24"/>
                <w:u w:val="single"/>
              </w:rPr>
            </w:pPr>
          </w:p>
        </w:tc>
        <w:tc>
          <w:tcPr>
            <w:tcW w:w="1260" w:type="dxa"/>
            <w:tcBorders>
              <w:left w:val="single" w:sz="4" w:space="0" w:color="auto"/>
            </w:tcBorders>
          </w:tcPr>
          <w:p w:rsidR="00194131" w:rsidRPr="00D457DF" w:rsidRDefault="00194131" w:rsidP="007827F8">
            <w:pPr>
              <w:ind w:left="720" w:firstLine="0"/>
              <w:jc w:val="left"/>
              <w:rPr>
                <w:b/>
                <w:sz w:val="24"/>
                <w:szCs w:val="24"/>
              </w:rPr>
            </w:pPr>
          </w:p>
          <w:p w:rsidR="00194131" w:rsidRPr="00D457DF" w:rsidRDefault="00194131" w:rsidP="007827F8">
            <w:pPr>
              <w:ind w:left="720" w:firstLine="0"/>
              <w:jc w:val="left"/>
              <w:rPr>
                <w:b/>
                <w:sz w:val="24"/>
                <w:szCs w:val="24"/>
              </w:rPr>
            </w:pPr>
          </w:p>
        </w:tc>
      </w:tr>
    </w:tbl>
    <w:p w:rsidR="00194131" w:rsidRPr="00DF7E60" w:rsidRDefault="00194131" w:rsidP="00194131">
      <w:pPr>
        <w:spacing w:line="240" w:lineRule="auto"/>
        <w:rPr>
          <w:color w:val="FF0000"/>
          <w:sz w:val="24"/>
          <w:szCs w:val="24"/>
        </w:rPr>
      </w:pPr>
    </w:p>
    <w:p w:rsidR="00194131" w:rsidRPr="00DF7E60" w:rsidRDefault="00194131" w:rsidP="00194131">
      <w:pPr>
        <w:ind w:left="0" w:firstLine="0"/>
        <w:rPr>
          <w:color w:val="FF0000"/>
          <w:sz w:val="24"/>
          <w:szCs w:val="24"/>
        </w:rPr>
      </w:pPr>
    </w:p>
    <w:tbl>
      <w:tblPr>
        <w:tblStyle w:val="TableGrid"/>
        <w:tblW w:w="0" w:type="auto"/>
        <w:tblInd w:w="18" w:type="dxa"/>
        <w:tblLook w:val="04A0" w:firstRow="1" w:lastRow="0" w:firstColumn="1" w:lastColumn="0" w:noHBand="0" w:noVBand="1"/>
      </w:tblPr>
      <w:tblGrid>
        <w:gridCol w:w="9090"/>
      </w:tblGrid>
      <w:tr w:rsidR="00194131" w:rsidRPr="00DF7E60" w:rsidTr="007827F8">
        <w:tc>
          <w:tcPr>
            <w:tcW w:w="9090" w:type="dxa"/>
          </w:tcPr>
          <w:p w:rsidR="00194131" w:rsidRPr="007B4B86" w:rsidRDefault="00194131" w:rsidP="007827F8">
            <w:pPr>
              <w:spacing w:after="160"/>
              <w:rPr>
                <w:b/>
                <w:sz w:val="28"/>
                <w:szCs w:val="28"/>
                <w:u w:val="single"/>
              </w:rPr>
            </w:pPr>
            <w:r w:rsidRPr="007B4B86">
              <w:rPr>
                <w:b/>
                <w:sz w:val="28"/>
                <w:szCs w:val="28"/>
                <w:u w:val="single"/>
              </w:rPr>
              <w:lastRenderedPageBreak/>
              <w:t>Mathematical Practices:</w:t>
            </w:r>
          </w:p>
          <w:p w:rsidR="00194131" w:rsidRPr="00E27AB3" w:rsidRDefault="00194131" w:rsidP="007827F8">
            <w:pPr>
              <w:spacing w:after="160"/>
              <w:rPr>
                <w:sz w:val="20"/>
                <w:szCs w:val="20"/>
              </w:rPr>
            </w:pPr>
            <w:r w:rsidRPr="00E27AB3">
              <w:rPr>
                <w:sz w:val="20"/>
                <w:szCs w:val="20"/>
              </w:rPr>
              <w:t>MP1: Make sense and preserve</w:t>
            </w:r>
          </w:p>
          <w:p w:rsidR="00194131" w:rsidRPr="00E502E4" w:rsidRDefault="00194131" w:rsidP="007827F8">
            <w:pPr>
              <w:spacing w:after="160"/>
              <w:rPr>
                <w:b/>
                <w:sz w:val="20"/>
                <w:szCs w:val="20"/>
                <w:u w:val="single"/>
              </w:rPr>
            </w:pPr>
            <w:r w:rsidRPr="00E502E4">
              <w:rPr>
                <w:b/>
                <w:sz w:val="20"/>
                <w:szCs w:val="20"/>
                <w:u w:val="single"/>
              </w:rPr>
              <w:t>MP2:Abstract/quantitative reasoning</w:t>
            </w:r>
          </w:p>
          <w:p w:rsidR="00194131" w:rsidRPr="00775AAF" w:rsidRDefault="00194131" w:rsidP="007827F8">
            <w:pPr>
              <w:spacing w:after="160"/>
              <w:rPr>
                <w:sz w:val="20"/>
                <w:szCs w:val="20"/>
              </w:rPr>
            </w:pPr>
            <w:r w:rsidRPr="00775AAF">
              <w:rPr>
                <w:sz w:val="20"/>
                <w:szCs w:val="20"/>
              </w:rPr>
              <w:t>MP 3: Construct arguments</w:t>
            </w:r>
          </w:p>
          <w:p w:rsidR="00194131" w:rsidRPr="002B2D79" w:rsidRDefault="00194131" w:rsidP="007827F8">
            <w:pPr>
              <w:spacing w:after="160"/>
              <w:rPr>
                <w:sz w:val="20"/>
                <w:szCs w:val="20"/>
              </w:rPr>
            </w:pPr>
            <w:r w:rsidRPr="002B2D79">
              <w:rPr>
                <w:sz w:val="20"/>
                <w:szCs w:val="20"/>
              </w:rPr>
              <w:t xml:space="preserve">MP 4: Model with math </w:t>
            </w:r>
          </w:p>
          <w:p w:rsidR="00194131" w:rsidRPr="00E27AB3" w:rsidRDefault="00194131" w:rsidP="007827F8">
            <w:pPr>
              <w:spacing w:after="160"/>
              <w:rPr>
                <w:b/>
                <w:sz w:val="20"/>
                <w:szCs w:val="20"/>
                <w:u w:val="single"/>
              </w:rPr>
            </w:pPr>
            <w:r w:rsidRPr="00E27AB3">
              <w:rPr>
                <w:b/>
                <w:sz w:val="20"/>
                <w:szCs w:val="20"/>
                <w:u w:val="single"/>
              </w:rPr>
              <w:t xml:space="preserve">MP 5: Use appropriate tools </w:t>
            </w:r>
          </w:p>
          <w:p w:rsidR="00194131" w:rsidRPr="00E502E4" w:rsidRDefault="00194131" w:rsidP="007827F8">
            <w:pPr>
              <w:spacing w:after="160"/>
              <w:rPr>
                <w:sz w:val="20"/>
                <w:szCs w:val="20"/>
              </w:rPr>
            </w:pPr>
            <w:r w:rsidRPr="00E502E4">
              <w:rPr>
                <w:sz w:val="20"/>
                <w:szCs w:val="20"/>
              </w:rPr>
              <w:t xml:space="preserve">MP 6: Attend to precision </w:t>
            </w:r>
          </w:p>
          <w:p w:rsidR="00194131" w:rsidRPr="00E502E4" w:rsidRDefault="00194131" w:rsidP="007827F8">
            <w:pPr>
              <w:spacing w:after="160"/>
              <w:rPr>
                <w:sz w:val="20"/>
                <w:szCs w:val="20"/>
              </w:rPr>
            </w:pPr>
            <w:r w:rsidRPr="00E502E4">
              <w:rPr>
                <w:sz w:val="20"/>
                <w:szCs w:val="20"/>
              </w:rPr>
              <w:t xml:space="preserve">MP 7: Make use of structure </w:t>
            </w:r>
          </w:p>
          <w:p w:rsidR="00194131" w:rsidRPr="00D457DF" w:rsidRDefault="00194131" w:rsidP="007827F8">
            <w:pPr>
              <w:spacing w:after="160"/>
              <w:rPr>
                <w:sz w:val="20"/>
                <w:szCs w:val="20"/>
              </w:rPr>
            </w:pPr>
            <w:r w:rsidRPr="00D457DF">
              <w:rPr>
                <w:sz w:val="20"/>
                <w:szCs w:val="20"/>
              </w:rPr>
              <w:t>MP8: Regularity/repeated reasoning</w:t>
            </w:r>
          </w:p>
          <w:p w:rsidR="00194131" w:rsidRPr="00DF7E60" w:rsidRDefault="00194131" w:rsidP="007827F8">
            <w:pPr>
              <w:ind w:left="0" w:firstLine="0"/>
              <w:rPr>
                <w:color w:val="FF0000"/>
                <w:sz w:val="24"/>
                <w:szCs w:val="24"/>
              </w:rPr>
            </w:pPr>
          </w:p>
        </w:tc>
      </w:tr>
    </w:tbl>
    <w:p w:rsidR="00194131" w:rsidRDefault="00194131" w:rsidP="008A50D7">
      <w:pPr>
        <w:ind w:left="0" w:firstLine="0"/>
        <w:rPr>
          <w:sz w:val="24"/>
          <w:szCs w:val="24"/>
        </w:rPr>
      </w:pPr>
    </w:p>
    <w:tbl>
      <w:tblPr>
        <w:tblStyle w:val="TableGrid"/>
        <w:tblW w:w="0" w:type="auto"/>
        <w:tblInd w:w="18" w:type="dxa"/>
        <w:tblLook w:val="04A0" w:firstRow="1" w:lastRow="0" w:firstColumn="1" w:lastColumn="0" w:noHBand="0" w:noVBand="1"/>
      </w:tblPr>
      <w:tblGrid>
        <w:gridCol w:w="9558"/>
      </w:tblGrid>
      <w:tr w:rsidR="00194131" w:rsidTr="007827F8">
        <w:tc>
          <w:tcPr>
            <w:tcW w:w="9558" w:type="dxa"/>
          </w:tcPr>
          <w:p w:rsidR="00194131" w:rsidRDefault="00194131" w:rsidP="007827F8">
            <w:pPr>
              <w:pStyle w:val="NoSpacing"/>
              <w:rPr>
                <w:b/>
                <w:sz w:val="24"/>
                <w:szCs w:val="24"/>
              </w:rPr>
            </w:pPr>
          </w:p>
          <w:p w:rsidR="00194131" w:rsidRPr="00A971BA" w:rsidRDefault="00194131" w:rsidP="007827F8">
            <w:pPr>
              <w:rPr>
                <w:rFonts w:ascii="Times New Roman" w:eastAsia="Times New Roman" w:hAnsi="Times New Roman" w:cs="Times New Roman"/>
                <w:b/>
                <w:sz w:val="24"/>
                <w:szCs w:val="24"/>
                <w:u w:val="single"/>
              </w:rPr>
            </w:pPr>
          </w:p>
          <w:p w:rsidR="00194131" w:rsidRPr="00820CBA" w:rsidRDefault="00194131" w:rsidP="007827F8">
            <w:pPr>
              <w:ind w:left="0" w:firstLine="0"/>
              <w:jc w:val="left"/>
              <w:textAlignment w:val="baseline"/>
              <w:rPr>
                <w:b/>
                <w:sz w:val="24"/>
                <w:szCs w:val="24"/>
                <w:u w:val="single"/>
              </w:rPr>
            </w:pPr>
            <w:r w:rsidRPr="00820CBA">
              <w:rPr>
                <w:b/>
                <w:sz w:val="24"/>
                <w:szCs w:val="24"/>
                <w:u w:val="single"/>
              </w:rPr>
              <w:t>Children’s Related Literature:</w:t>
            </w:r>
          </w:p>
          <w:p w:rsidR="00DD4C13" w:rsidRPr="00105AA4" w:rsidRDefault="00DD4C13" w:rsidP="007827F8">
            <w:pPr>
              <w:ind w:left="0" w:firstLine="0"/>
              <w:jc w:val="left"/>
              <w:textAlignment w:val="baseline"/>
              <w:rPr>
                <w:sz w:val="24"/>
                <w:szCs w:val="24"/>
              </w:rPr>
            </w:pPr>
            <w:r w:rsidRPr="00105AA4">
              <w:rPr>
                <w:sz w:val="24"/>
                <w:szCs w:val="24"/>
                <w:u w:val="single"/>
              </w:rPr>
              <w:t xml:space="preserve">Is It Larger? It is Smaller? </w:t>
            </w:r>
            <w:r w:rsidRPr="00105AA4">
              <w:rPr>
                <w:sz w:val="24"/>
                <w:szCs w:val="24"/>
              </w:rPr>
              <w:t xml:space="preserve">By </w:t>
            </w:r>
            <w:proofErr w:type="spellStart"/>
            <w:r w:rsidRPr="00105AA4">
              <w:rPr>
                <w:sz w:val="24"/>
                <w:szCs w:val="24"/>
              </w:rPr>
              <w:t>Tana</w:t>
            </w:r>
            <w:proofErr w:type="spellEnd"/>
            <w:r w:rsidRPr="00105AA4">
              <w:rPr>
                <w:sz w:val="24"/>
                <w:szCs w:val="24"/>
              </w:rPr>
              <w:t xml:space="preserve"> Hoban</w:t>
            </w:r>
          </w:p>
          <w:p w:rsidR="00DD4C13" w:rsidRPr="00105AA4" w:rsidRDefault="00DD4C13" w:rsidP="007827F8">
            <w:pPr>
              <w:ind w:left="0" w:firstLine="0"/>
              <w:jc w:val="left"/>
              <w:textAlignment w:val="baseline"/>
              <w:rPr>
                <w:sz w:val="24"/>
                <w:szCs w:val="24"/>
              </w:rPr>
            </w:pPr>
            <w:r w:rsidRPr="00105AA4">
              <w:rPr>
                <w:sz w:val="24"/>
                <w:szCs w:val="24"/>
                <w:u w:val="single"/>
              </w:rPr>
              <w:t>The Fattest, Tallest, Biggest Snowman Ever</w:t>
            </w:r>
            <w:r w:rsidRPr="00105AA4">
              <w:rPr>
                <w:sz w:val="24"/>
                <w:szCs w:val="24"/>
              </w:rPr>
              <w:t xml:space="preserve"> by Henry Arthur </w:t>
            </w:r>
            <w:proofErr w:type="spellStart"/>
            <w:r w:rsidRPr="00105AA4">
              <w:rPr>
                <w:sz w:val="24"/>
                <w:szCs w:val="24"/>
              </w:rPr>
              <w:t>Pluckrose</w:t>
            </w:r>
            <w:proofErr w:type="spellEnd"/>
          </w:p>
          <w:p w:rsidR="00DD4C13" w:rsidRPr="00105AA4" w:rsidRDefault="00105AA4" w:rsidP="007827F8">
            <w:pPr>
              <w:ind w:left="0" w:firstLine="0"/>
              <w:jc w:val="left"/>
              <w:textAlignment w:val="baseline"/>
              <w:rPr>
                <w:sz w:val="24"/>
                <w:szCs w:val="24"/>
              </w:rPr>
            </w:pPr>
            <w:r w:rsidRPr="00E94056">
              <w:rPr>
                <w:sz w:val="24"/>
                <w:szCs w:val="24"/>
                <w:u w:val="single"/>
              </w:rPr>
              <w:t>How Long or How Wide?</w:t>
            </w:r>
            <w:r w:rsidRPr="00105AA4">
              <w:rPr>
                <w:sz w:val="24"/>
                <w:szCs w:val="24"/>
              </w:rPr>
              <w:t xml:space="preserve"> A Measuring Guide (M…</w:t>
            </w:r>
            <w:r>
              <w:rPr>
                <w:sz w:val="24"/>
                <w:szCs w:val="24"/>
              </w:rPr>
              <w:t xml:space="preserve"> Bean</w:t>
            </w:r>
            <w:r w:rsidRPr="00105AA4">
              <w:rPr>
                <w:sz w:val="24"/>
                <w:szCs w:val="24"/>
              </w:rPr>
              <w:t>stalk: The  Measure Of A Giant (A Math A… by Ann McCallum</w:t>
            </w:r>
          </w:p>
          <w:p w:rsidR="00194131" w:rsidRPr="00820CBA" w:rsidRDefault="00A964A4" w:rsidP="00820CBA">
            <w:hyperlink r:id="rId14"/>
          </w:p>
        </w:tc>
      </w:tr>
      <w:tr w:rsidR="00194131" w:rsidTr="007827F8">
        <w:tc>
          <w:tcPr>
            <w:tcW w:w="9558" w:type="dxa"/>
          </w:tcPr>
          <w:p w:rsidR="000D3B15" w:rsidRDefault="000D3B15" w:rsidP="000D3B15">
            <w:pPr>
              <w:pStyle w:val="NormalWeb"/>
              <w:spacing w:before="0" w:beforeAutospacing="0" w:after="0" w:afterAutospacing="0"/>
              <w:rPr>
                <w:b/>
              </w:rPr>
            </w:pPr>
            <w:r>
              <w:rPr>
                <w:b/>
              </w:rPr>
              <w:t>Beginning (introduction/Knowledge Building):</w:t>
            </w:r>
          </w:p>
          <w:p w:rsidR="000D3B15" w:rsidRDefault="000D3B15" w:rsidP="000D3B15">
            <w:pPr>
              <w:pStyle w:val="NormalWeb"/>
              <w:spacing w:before="0" w:beforeAutospacing="0" w:after="0" w:afterAutospacing="0"/>
            </w:pPr>
          </w:p>
          <w:p w:rsidR="000D3B15" w:rsidRDefault="000D3B15" w:rsidP="000D3B15">
            <w:pPr>
              <w:ind w:left="0" w:firstLine="0"/>
              <w:rPr>
                <w:b/>
                <w:sz w:val="24"/>
                <w:szCs w:val="24"/>
              </w:rPr>
            </w:pPr>
            <w:r>
              <w:rPr>
                <w:b/>
                <w:sz w:val="24"/>
                <w:szCs w:val="24"/>
              </w:rPr>
              <w:t>Monday</w:t>
            </w:r>
          </w:p>
          <w:p w:rsidR="000D3B15" w:rsidRDefault="000D3B15" w:rsidP="000D3B15">
            <w:pPr>
              <w:ind w:left="0" w:firstLine="0"/>
              <w:rPr>
                <w:sz w:val="24"/>
                <w:szCs w:val="24"/>
              </w:rPr>
            </w:pPr>
            <w:r>
              <w:rPr>
                <w:sz w:val="24"/>
                <w:szCs w:val="24"/>
              </w:rPr>
              <w:t>Begin Anchor Chart</w:t>
            </w:r>
          </w:p>
          <w:p w:rsidR="000D3B15" w:rsidRDefault="000D3B15" w:rsidP="000D3B15">
            <w:pPr>
              <w:ind w:left="0" w:firstLine="0"/>
              <w:rPr>
                <w:b/>
                <w:sz w:val="24"/>
                <w:szCs w:val="24"/>
              </w:rPr>
            </w:pPr>
            <w:r w:rsidRPr="000D3B15">
              <w:rPr>
                <w:b/>
                <w:sz w:val="24"/>
                <w:szCs w:val="24"/>
              </w:rPr>
              <w:t>Tuesday-Thursday</w:t>
            </w:r>
          </w:p>
          <w:p w:rsidR="000D3B15" w:rsidRPr="000D3B15" w:rsidRDefault="000D3B15" w:rsidP="000D3B15">
            <w:pPr>
              <w:ind w:left="0" w:firstLine="0"/>
              <w:rPr>
                <w:sz w:val="24"/>
                <w:szCs w:val="24"/>
              </w:rPr>
            </w:pPr>
            <w:r w:rsidRPr="000D3B15">
              <w:rPr>
                <w:sz w:val="24"/>
                <w:szCs w:val="24"/>
              </w:rPr>
              <w:t>Review anchor chart</w:t>
            </w:r>
          </w:p>
          <w:p w:rsidR="000D3B15" w:rsidRPr="00637C4D" w:rsidRDefault="000D3B15" w:rsidP="000D3B15">
            <w:pPr>
              <w:pStyle w:val="NoSpacing"/>
              <w:ind w:left="0" w:firstLine="0"/>
              <w:rPr>
                <w:b/>
                <w:sz w:val="24"/>
                <w:szCs w:val="24"/>
              </w:rPr>
            </w:pPr>
          </w:p>
        </w:tc>
      </w:tr>
    </w:tbl>
    <w:p w:rsidR="00194131" w:rsidRDefault="00194131" w:rsidP="008A50D7">
      <w:pPr>
        <w:ind w:left="0" w:firstLine="0"/>
        <w:rPr>
          <w:sz w:val="24"/>
          <w:szCs w:val="24"/>
        </w:rPr>
      </w:pPr>
    </w:p>
    <w:tbl>
      <w:tblPr>
        <w:tblStyle w:val="TableGrid"/>
        <w:tblW w:w="0" w:type="auto"/>
        <w:tblInd w:w="-252" w:type="dxa"/>
        <w:tblLook w:val="04A0" w:firstRow="1" w:lastRow="0" w:firstColumn="1" w:lastColumn="0" w:noHBand="0" w:noVBand="1"/>
      </w:tblPr>
      <w:tblGrid>
        <w:gridCol w:w="8280"/>
        <w:gridCol w:w="1548"/>
      </w:tblGrid>
      <w:tr w:rsidR="00194131" w:rsidTr="007827F8">
        <w:tc>
          <w:tcPr>
            <w:tcW w:w="8280" w:type="dxa"/>
          </w:tcPr>
          <w:p w:rsidR="00194131" w:rsidRDefault="00194131" w:rsidP="007827F8">
            <w:pPr>
              <w:ind w:left="0" w:firstLine="0"/>
              <w:rPr>
                <w:b/>
                <w:sz w:val="24"/>
                <w:szCs w:val="24"/>
              </w:rPr>
            </w:pPr>
            <w:r w:rsidRPr="00437BCD">
              <w:rPr>
                <w:b/>
                <w:sz w:val="24"/>
                <w:szCs w:val="24"/>
              </w:rPr>
              <w:t>Middle (Investigating/Exploring):</w:t>
            </w:r>
          </w:p>
          <w:p w:rsidR="00194131" w:rsidRDefault="00194131" w:rsidP="007827F8">
            <w:pPr>
              <w:ind w:left="0" w:firstLine="0"/>
              <w:jc w:val="left"/>
              <w:textAlignment w:val="baseline"/>
              <w:rPr>
                <w:rFonts w:ascii="Arial" w:eastAsia="Times New Roman" w:hAnsi="Arial" w:cs="Arial"/>
                <w:color w:val="000000"/>
                <w:sz w:val="20"/>
                <w:szCs w:val="20"/>
              </w:rPr>
            </w:pPr>
          </w:p>
          <w:p w:rsidR="00194131" w:rsidRPr="00C65A99" w:rsidRDefault="00194131" w:rsidP="00C65A99">
            <w:pPr>
              <w:ind w:left="0" w:firstLine="0"/>
              <w:jc w:val="left"/>
              <w:textAlignment w:val="baseline"/>
              <w:rPr>
                <w:rFonts w:ascii="Calibri" w:eastAsia="Times New Roman" w:hAnsi="Calibri" w:cs="Times New Roman"/>
                <w:b/>
                <w:sz w:val="24"/>
                <w:szCs w:val="24"/>
                <w:u w:val="single"/>
              </w:rPr>
            </w:pPr>
            <w:r w:rsidRPr="00773AEB">
              <w:rPr>
                <w:rFonts w:ascii="Calibri" w:eastAsia="Times New Roman" w:hAnsi="Calibri" w:cs="Times New Roman"/>
                <w:b/>
                <w:sz w:val="24"/>
                <w:szCs w:val="24"/>
                <w:u w:val="single"/>
              </w:rPr>
              <w:t>Monday</w:t>
            </w:r>
            <w:bookmarkStart w:id="1" w:name="h.pmaga3akud4w" w:colFirst="0" w:colLast="0"/>
            <w:bookmarkStart w:id="2" w:name="h.mjivebnqnh8w" w:colFirst="0" w:colLast="0"/>
            <w:bookmarkEnd w:id="1"/>
            <w:bookmarkEnd w:id="2"/>
            <w:r w:rsidR="0028032F">
              <w:rPr>
                <w:rFonts w:ascii="Calibri" w:eastAsia="Times New Roman" w:hAnsi="Calibri" w:cs="Times New Roman"/>
                <w:b/>
                <w:sz w:val="24"/>
                <w:szCs w:val="24"/>
                <w:u w:val="single"/>
              </w:rPr>
              <w:t>-Tuesday</w:t>
            </w:r>
          </w:p>
          <w:p w:rsidR="009A00EE" w:rsidRDefault="009A00EE" w:rsidP="009A00EE">
            <w:r>
              <w:rPr>
                <w:sz w:val="24"/>
              </w:rPr>
              <w:t xml:space="preserve">You will need various items to measure, a large set of cubes such as </w:t>
            </w:r>
            <w:proofErr w:type="spellStart"/>
            <w:r>
              <w:rPr>
                <w:sz w:val="24"/>
              </w:rPr>
              <w:t>unifix</w:t>
            </w:r>
            <w:proofErr w:type="spellEnd"/>
            <w:r>
              <w:rPr>
                <w:sz w:val="24"/>
              </w:rPr>
              <w:t xml:space="preserve"> or snap cubes, and a recording sheet with 4 sections. In each section would be the words: _______ cubes long with enough space for a small drawing.</w:t>
            </w:r>
          </w:p>
          <w:p w:rsidR="009A00EE" w:rsidRDefault="009A00EE" w:rsidP="009A00EE">
            <w:r>
              <w:rPr>
                <w:sz w:val="24"/>
              </w:rPr>
              <w:t>The students work in pairs. They choose an item to measure. First they line up the cubes along the longest side of the item. They count and record the number on the first line in the first section. They draw a picture of the item they measured. They continue same routine 3 more times with different items.</w:t>
            </w:r>
          </w:p>
          <w:p w:rsidR="009A00EE" w:rsidRDefault="009A00EE" w:rsidP="009A00EE"/>
          <w:p w:rsidR="009A00EE" w:rsidRDefault="009A00EE" w:rsidP="009A00EE">
            <w:r>
              <w:lastRenderedPageBreak/>
              <w:t xml:space="preserve">Commentary: </w:t>
            </w:r>
          </w:p>
          <w:p w:rsidR="009A00EE" w:rsidRDefault="009A00EE" w:rsidP="009A00EE">
            <w:pPr>
              <w:widowControl w:val="0"/>
              <w:numPr>
                <w:ilvl w:val="0"/>
                <w:numId w:val="20"/>
              </w:numPr>
              <w:spacing w:before="100" w:after="100"/>
              <w:ind w:hanging="359"/>
              <w:contextualSpacing/>
              <w:jc w:val="left"/>
            </w:pPr>
            <w:r>
              <w:t>The students may need to be shown how to measure length correctly by starting at one end and going to the other end.</w:t>
            </w:r>
          </w:p>
          <w:p w:rsidR="009A00EE" w:rsidRDefault="009A00EE" w:rsidP="009A00EE">
            <w:pPr>
              <w:widowControl w:val="0"/>
              <w:numPr>
                <w:ilvl w:val="0"/>
                <w:numId w:val="20"/>
              </w:numPr>
              <w:spacing w:before="100" w:after="100"/>
              <w:ind w:hanging="359"/>
              <w:contextualSpacing/>
              <w:jc w:val="left"/>
            </w:pPr>
            <w:r>
              <w:t>If the students are not facile with number formation, then a number chart can be used for reference when they need to record the number.</w:t>
            </w:r>
          </w:p>
          <w:p w:rsidR="009A00EE" w:rsidRDefault="009A00EE" w:rsidP="009A00EE">
            <w:pPr>
              <w:widowControl w:val="0"/>
              <w:numPr>
                <w:ilvl w:val="0"/>
                <w:numId w:val="20"/>
              </w:numPr>
              <w:spacing w:before="100" w:after="100"/>
              <w:ind w:hanging="359"/>
              <w:contextualSpacing/>
              <w:jc w:val="left"/>
            </w:pPr>
            <w:r>
              <w:t>Working in pairs supplies support to those students who may be struggling with number names or writing numbers. The main focus is measuring the object.</w:t>
            </w:r>
          </w:p>
          <w:p w:rsidR="00194131" w:rsidRDefault="009A00EE" w:rsidP="009A00EE">
            <w:pPr>
              <w:ind w:left="0" w:firstLine="0"/>
              <w:rPr>
                <w:rFonts w:ascii="Calibri" w:eastAsia="Times New Roman" w:hAnsi="Calibri" w:cs="Times New Roman"/>
                <w:color w:val="000000"/>
                <w:sz w:val="24"/>
                <w:szCs w:val="24"/>
              </w:rPr>
            </w:pPr>
            <w:r>
              <w:rPr>
                <w:sz w:val="24"/>
              </w:rPr>
              <w:t xml:space="preserve">After this activity has established the routine of measuring, then as a variation, different manipulatives, such as chip counters, chain links, </w:t>
            </w:r>
            <w:proofErr w:type="spellStart"/>
            <w:r>
              <w:rPr>
                <w:sz w:val="24"/>
              </w:rPr>
              <w:t>cuisenaire</w:t>
            </w:r>
            <w:proofErr w:type="spellEnd"/>
            <w:r>
              <w:rPr>
                <w:sz w:val="24"/>
              </w:rPr>
              <w:t xml:space="preserve"> rods, or bear counters can be used to measure the items. You could also measure one item using 4 different manipulatives.</w:t>
            </w:r>
          </w:p>
          <w:p w:rsidR="00194131" w:rsidRDefault="00194131" w:rsidP="007827F8">
            <w:pPr>
              <w:ind w:left="0" w:firstLine="0"/>
              <w:rPr>
                <w:rFonts w:ascii="Times New Roman" w:eastAsia="Times New Roman" w:hAnsi="Times New Roman" w:cs="Times New Roman"/>
                <w:sz w:val="24"/>
                <w:szCs w:val="24"/>
              </w:rPr>
            </w:pPr>
          </w:p>
          <w:p w:rsidR="0028032F" w:rsidRPr="0028032F" w:rsidRDefault="0028032F" w:rsidP="007827F8">
            <w:pPr>
              <w:ind w:left="0" w:firstLine="0"/>
              <w:rPr>
                <w:rFonts w:ascii="Times New Roman" w:eastAsia="Times New Roman" w:hAnsi="Times New Roman" w:cs="Times New Roman"/>
                <w:b/>
                <w:sz w:val="24"/>
                <w:szCs w:val="24"/>
                <w:u w:val="single"/>
              </w:rPr>
            </w:pPr>
            <w:r w:rsidRPr="0028032F">
              <w:rPr>
                <w:rFonts w:ascii="Times New Roman" w:eastAsia="Times New Roman" w:hAnsi="Times New Roman" w:cs="Times New Roman"/>
                <w:b/>
                <w:sz w:val="24"/>
                <w:szCs w:val="24"/>
                <w:u w:val="single"/>
              </w:rPr>
              <w:t>Wednesday:</w:t>
            </w:r>
          </w:p>
          <w:p w:rsidR="00194131" w:rsidRDefault="0028032F" w:rsidP="007827F8">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Do activity “Measuring with Connecting Cubes.”</w:t>
            </w:r>
          </w:p>
          <w:p w:rsidR="00194131" w:rsidRDefault="00C65A99" w:rsidP="007827F8">
            <w:pPr>
              <w:ind w:left="0" w:firstLine="0"/>
            </w:pPr>
            <w:r>
              <w:rPr>
                <w:b/>
                <w:u w:val="single"/>
              </w:rPr>
              <w:t>Thurs</w:t>
            </w:r>
            <w:r w:rsidR="00194131">
              <w:rPr>
                <w:b/>
                <w:u w:val="single"/>
              </w:rPr>
              <w:t xml:space="preserve">day:  </w:t>
            </w:r>
          </w:p>
          <w:p w:rsidR="00194131" w:rsidRPr="007A2F09" w:rsidRDefault="00194131" w:rsidP="007827F8">
            <w:pPr>
              <w:ind w:left="0" w:firstLine="0"/>
            </w:pPr>
          </w:p>
          <w:p w:rsidR="00194131" w:rsidRPr="00D66A6D" w:rsidRDefault="00194131" w:rsidP="007827F8">
            <w:pPr>
              <w:ind w:left="0" w:firstLine="0"/>
              <w:jc w:val="left"/>
              <w:textAlignment w:val="baseline"/>
            </w:pPr>
            <w:r w:rsidRPr="00BE1A44">
              <w:rPr>
                <w:b/>
              </w:rPr>
              <w:t xml:space="preserve"> </w:t>
            </w:r>
          </w:p>
        </w:tc>
        <w:tc>
          <w:tcPr>
            <w:tcW w:w="1548" w:type="dxa"/>
          </w:tcPr>
          <w:p w:rsidR="00194131" w:rsidRDefault="00194131" w:rsidP="007827F8">
            <w:pPr>
              <w:ind w:left="0" w:firstLine="0"/>
              <w:rPr>
                <w:b/>
                <w:sz w:val="16"/>
                <w:szCs w:val="16"/>
              </w:rPr>
            </w:pPr>
            <w:r w:rsidRPr="00274552">
              <w:rPr>
                <w:b/>
                <w:sz w:val="16"/>
                <w:szCs w:val="16"/>
              </w:rPr>
              <w:lastRenderedPageBreak/>
              <w:t>Student Engagement Strategies</w:t>
            </w:r>
          </w:p>
          <w:p w:rsidR="00194131" w:rsidRDefault="00194131" w:rsidP="007827F8">
            <w:pPr>
              <w:ind w:left="0" w:firstLine="0"/>
              <w:rPr>
                <w:sz w:val="16"/>
                <w:szCs w:val="16"/>
              </w:rPr>
            </w:pPr>
            <w:r>
              <w:rPr>
                <w:sz w:val="16"/>
                <w:szCs w:val="16"/>
              </w:rPr>
              <w:t>TPS</w:t>
            </w:r>
          </w:p>
          <w:p w:rsidR="00194131" w:rsidRDefault="00194131" w:rsidP="007827F8">
            <w:pPr>
              <w:ind w:left="0" w:firstLine="0"/>
              <w:rPr>
                <w:sz w:val="16"/>
                <w:szCs w:val="16"/>
              </w:rPr>
            </w:pPr>
            <w:r>
              <w:rPr>
                <w:sz w:val="16"/>
                <w:szCs w:val="16"/>
              </w:rPr>
              <w:t>Manipulatives</w:t>
            </w:r>
          </w:p>
          <w:p w:rsidR="00194131" w:rsidRDefault="00194131" w:rsidP="007827F8">
            <w:pPr>
              <w:ind w:left="0" w:firstLine="0"/>
              <w:rPr>
                <w:sz w:val="16"/>
                <w:szCs w:val="16"/>
              </w:rPr>
            </w:pPr>
            <w:r>
              <w:rPr>
                <w:sz w:val="16"/>
                <w:szCs w:val="16"/>
              </w:rPr>
              <w:t>Partners</w:t>
            </w:r>
          </w:p>
          <w:p w:rsidR="00194131" w:rsidRDefault="00194131" w:rsidP="007827F8">
            <w:pPr>
              <w:ind w:left="0" w:firstLine="0"/>
              <w:rPr>
                <w:sz w:val="24"/>
                <w:szCs w:val="24"/>
              </w:rPr>
            </w:pPr>
            <w:r>
              <w:rPr>
                <w:sz w:val="16"/>
                <w:szCs w:val="16"/>
              </w:rPr>
              <w:t>Writing</w:t>
            </w:r>
          </w:p>
        </w:tc>
      </w:tr>
    </w:tbl>
    <w:p w:rsidR="00194131" w:rsidRDefault="00194131" w:rsidP="00194131">
      <w:pPr>
        <w:ind w:left="0" w:firstLine="0"/>
        <w:rPr>
          <w:sz w:val="24"/>
          <w:szCs w:val="24"/>
        </w:rPr>
      </w:pPr>
    </w:p>
    <w:p w:rsidR="00194131" w:rsidRDefault="00194131" w:rsidP="00194131">
      <w:pPr>
        <w:rPr>
          <w:sz w:val="24"/>
          <w:szCs w:val="24"/>
        </w:rPr>
      </w:pPr>
    </w:p>
    <w:tbl>
      <w:tblPr>
        <w:tblStyle w:val="TableGrid"/>
        <w:tblW w:w="0" w:type="auto"/>
        <w:tblInd w:w="-252" w:type="dxa"/>
        <w:tblLook w:val="04A0" w:firstRow="1" w:lastRow="0" w:firstColumn="1" w:lastColumn="0" w:noHBand="0" w:noVBand="1"/>
      </w:tblPr>
      <w:tblGrid>
        <w:gridCol w:w="2700"/>
        <w:gridCol w:w="2430"/>
        <w:gridCol w:w="2340"/>
        <w:gridCol w:w="2358"/>
      </w:tblGrid>
      <w:tr w:rsidR="00194131" w:rsidTr="007827F8">
        <w:tc>
          <w:tcPr>
            <w:tcW w:w="2700" w:type="dxa"/>
            <w:shd w:val="clear" w:color="auto" w:fill="D9D9D9" w:themeFill="background1" w:themeFillShade="D9"/>
          </w:tcPr>
          <w:p w:rsidR="00194131" w:rsidRPr="002F7333" w:rsidRDefault="00194131" w:rsidP="007827F8">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Level 5: Distinguished Command</w:t>
            </w:r>
          </w:p>
        </w:tc>
        <w:tc>
          <w:tcPr>
            <w:tcW w:w="2430" w:type="dxa"/>
            <w:shd w:val="clear" w:color="auto" w:fill="D9D9D9" w:themeFill="background1" w:themeFillShade="D9"/>
          </w:tcPr>
          <w:p w:rsidR="00194131" w:rsidRDefault="00194131" w:rsidP="007827F8">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 xml:space="preserve">Level 4: Strong  </w:t>
            </w:r>
          </w:p>
          <w:p w:rsidR="00194131" w:rsidRPr="002F7333" w:rsidRDefault="00194131" w:rsidP="007827F8">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Command</w:t>
            </w:r>
          </w:p>
        </w:tc>
        <w:tc>
          <w:tcPr>
            <w:tcW w:w="2340" w:type="dxa"/>
            <w:shd w:val="clear" w:color="auto" w:fill="D9D9D9" w:themeFill="background1" w:themeFillShade="D9"/>
          </w:tcPr>
          <w:p w:rsidR="00194131" w:rsidRDefault="00194131" w:rsidP="007827F8">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Level 3: Moderate</w:t>
            </w:r>
          </w:p>
          <w:p w:rsidR="00194131" w:rsidRPr="002F7333" w:rsidRDefault="00194131" w:rsidP="007827F8">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 xml:space="preserve"> Command</w:t>
            </w:r>
          </w:p>
        </w:tc>
        <w:tc>
          <w:tcPr>
            <w:tcW w:w="2358" w:type="dxa"/>
            <w:shd w:val="clear" w:color="auto" w:fill="D9D9D9" w:themeFill="background1" w:themeFillShade="D9"/>
          </w:tcPr>
          <w:p w:rsidR="00194131" w:rsidRDefault="00194131" w:rsidP="007827F8">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Level 2: Partial</w:t>
            </w:r>
          </w:p>
          <w:p w:rsidR="00194131" w:rsidRPr="002F7333" w:rsidRDefault="00194131" w:rsidP="007827F8">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Command</w:t>
            </w:r>
          </w:p>
        </w:tc>
      </w:tr>
      <w:tr w:rsidR="00194131" w:rsidTr="007827F8">
        <w:tc>
          <w:tcPr>
            <w:tcW w:w="2700" w:type="dxa"/>
          </w:tcPr>
          <w:p w:rsidR="0030544C" w:rsidRDefault="0030544C" w:rsidP="0030544C">
            <w:pPr>
              <w:ind w:left="0" w:firstLine="0"/>
              <w:rPr>
                <w:sz w:val="24"/>
              </w:rPr>
            </w:pPr>
            <w:r>
              <w:rPr>
                <w:sz w:val="24"/>
              </w:rPr>
              <w:t>Generates measurement data by correctly selecting the appropriate tool.</w:t>
            </w:r>
          </w:p>
          <w:p w:rsidR="0030544C" w:rsidRDefault="0030544C" w:rsidP="0030544C">
            <w:pPr>
              <w:ind w:left="0" w:firstLine="0"/>
              <w:rPr>
                <w:sz w:val="24"/>
              </w:rPr>
            </w:pPr>
          </w:p>
          <w:p w:rsidR="0030544C" w:rsidRDefault="0030544C" w:rsidP="0030544C">
            <w:pPr>
              <w:ind w:left="0" w:firstLine="0"/>
              <w:rPr>
                <w:sz w:val="24"/>
              </w:rPr>
            </w:pPr>
            <w:r>
              <w:rPr>
                <w:sz w:val="24"/>
              </w:rPr>
              <w:t>-student is able to correctly measure using nonstandard units</w:t>
            </w:r>
          </w:p>
          <w:p w:rsidR="0030544C" w:rsidRDefault="0030544C" w:rsidP="0030544C">
            <w:pPr>
              <w:ind w:left="0" w:firstLine="0"/>
              <w:rPr>
                <w:sz w:val="24"/>
              </w:rPr>
            </w:pPr>
          </w:p>
          <w:p w:rsidR="0030544C" w:rsidRPr="0030544C" w:rsidRDefault="0030544C" w:rsidP="0030544C">
            <w:pPr>
              <w:ind w:left="0" w:firstLine="0"/>
              <w:rPr>
                <w:sz w:val="24"/>
              </w:rPr>
            </w:pPr>
            <w:r>
              <w:rPr>
                <w:sz w:val="24"/>
              </w:rPr>
              <w:t xml:space="preserve">-correct use of grade-level vocabulary, symbols and labels </w:t>
            </w:r>
            <w:r>
              <w:rPr>
                <w:b/>
                <w:sz w:val="24"/>
              </w:rPr>
              <w:t>clear and explicit</w:t>
            </w:r>
            <w:r>
              <w:rPr>
                <w:sz w:val="24"/>
              </w:rPr>
              <w:t xml:space="preserve"> justification of a conclusion provided</w:t>
            </w:r>
          </w:p>
          <w:p w:rsidR="00194131" w:rsidRPr="00FC2DA3" w:rsidRDefault="00194131" w:rsidP="0030544C">
            <w:pPr>
              <w:ind w:left="0" w:firstLine="0"/>
              <w:rPr>
                <w:sz w:val="20"/>
                <w:szCs w:val="20"/>
              </w:rPr>
            </w:pPr>
          </w:p>
        </w:tc>
        <w:tc>
          <w:tcPr>
            <w:tcW w:w="2430" w:type="dxa"/>
          </w:tcPr>
          <w:p w:rsidR="0030544C" w:rsidRDefault="0030544C" w:rsidP="0030544C">
            <w:pPr>
              <w:ind w:left="0" w:firstLine="0"/>
              <w:rPr>
                <w:sz w:val="24"/>
              </w:rPr>
            </w:pPr>
            <w:r>
              <w:rPr>
                <w:sz w:val="24"/>
              </w:rPr>
              <w:t>Generates measurement data by correctly selecting the appropriate tool.</w:t>
            </w:r>
          </w:p>
          <w:p w:rsidR="0030544C" w:rsidRDefault="0030544C" w:rsidP="0030544C">
            <w:pPr>
              <w:ind w:left="0" w:firstLine="0"/>
              <w:rPr>
                <w:sz w:val="24"/>
              </w:rPr>
            </w:pPr>
          </w:p>
          <w:p w:rsidR="0030544C" w:rsidRDefault="0030544C" w:rsidP="0030544C">
            <w:pPr>
              <w:ind w:left="0" w:firstLine="0"/>
              <w:rPr>
                <w:sz w:val="24"/>
              </w:rPr>
            </w:pPr>
            <w:r>
              <w:rPr>
                <w:sz w:val="24"/>
              </w:rPr>
              <w:t>-student is able to correctly measure using nonstandard units.</w:t>
            </w:r>
          </w:p>
          <w:p w:rsidR="0030544C" w:rsidRDefault="0030544C" w:rsidP="0030544C">
            <w:pPr>
              <w:ind w:left="0" w:firstLine="0"/>
              <w:rPr>
                <w:sz w:val="24"/>
              </w:rPr>
            </w:pPr>
          </w:p>
          <w:p w:rsidR="0030544C" w:rsidRDefault="0030544C" w:rsidP="0030544C">
            <w:pPr>
              <w:ind w:left="0" w:firstLine="0"/>
              <w:rPr>
                <w:sz w:val="24"/>
              </w:rPr>
            </w:pPr>
            <w:r>
              <w:rPr>
                <w:sz w:val="24"/>
              </w:rPr>
              <w:t>-correct use of grade-level vocabulary, symbols and labels justification provided</w:t>
            </w:r>
          </w:p>
          <w:p w:rsidR="0030544C" w:rsidRDefault="0030544C" w:rsidP="0030544C">
            <w:pPr>
              <w:ind w:left="0" w:firstLine="0"/>
              <w:rPr>
                <w:sz w:val="24"/>
              </w:rPr>
            </w:pPr>
          </w:p>
          <w:p w:rsidR="00194131" w:rsidRPr="00FC2DA3" w:rsidRDefault="00194131" w:rsidP="0030544C">
            <w:pPr>
              <w:ind w:left="0" w:firstLine="0"/>
              <w:jc w:val="left"/>
              <w:rPr>
                <w:sz w:val="20"/>
                <w:szCs w:val="20"/>
              </w:rPr>
            </w:pPr>
          </w:p>
        </w:tc>
        <w:tc>
          <w:tcPr>
            <w:tcW w:w="2340" w:type="dxa"/>
          </w:tcPr>
          <w:p w:rsidR="0030544C" w:rsidRDefault="0030544C" w:rsidP="0030544C">
            <w:pPr>
              <w:ind w:left="0" w:firstLine="0"/>
              <w:rPr>
                <w:sz w:val="24"/>
              </w:rPr>
            </w:pPr>
            <w:r>
              <w:rPr>
                <w:sz w:val="24"/>
              </w:rPr>
              <w:t>Generates measurement data by correctly selecting the appropriate tool.</w:t>
            </w:r>
          </w:p>
          <w:p w:rsidR="0030544C" w:rsidRDefault="0030544C" w:rsidP="0030544C">
            <w:pPr>
              <w:rPr>
                <w:sz w:val="24"/>
              </w:rPr>
            </w:pPr>
          </w:p>
          <w:p w:rsidR="0030544C" w:rsidRDefault="0030544C" w:rsidP="0030544C">
            <w:pPr>
              <w:ind w:left="0" w:firstLine="0"/>
              <w:rPr>
                <w:sz w:val="24"/>
              </w:rPr>
            </w:pPr>
            <w:r>
              <w:rPr>
                <w:b/>
                <w:sz w:val="24"/>
              </w:rPr>
              <w:t xml:space="preserve">-minor </w:t>
            </w:r>
            <w:r>
              <w:rPr>
                <w:sz w:val="24"/>
              </w:rPr>
              <w:t>calculation errors (slightly off)</w:t>
            </w:r>
          </w:p>
          <w:p w:rsidR="0030544C" w:rsidRDefault="0030544C" w:rsidP="0030544C">
            <w:pPr>
              <w:ind w:left="0" w:firstLine="0"/>
              <w:rPr>
                <w:sz w:val="24"/>
              </w:rPr>
            </w:pPr>
          </w:p>
          <w:p w:rsidR="0030544C" w:rsidRDefault="0030544C" w:rsidP="0030544C">
            <w:pPr>
              <w:ind w:left="0" w:firstLine="0"/>
              <w:rPr>
                <w:sz w:val="24"/>
              </w:rPr>
            </w:pPr>
            <w:r>
              <w:rPr>
                <w:b/>
                <w:sz w:val="24"/>
              </w:rPr>
              <w:t xml:space="preserve">-some </w:t>
            </w:r>
            <w:r>
              <w:rPr>
                <w:sz w:val="24"/>
              </w:rPr>
              <w:t>use of grade-level vocabulary, symbols and labels</w:t>
            </w:r>
          </w:p>
          <w:p w:rsidR="0030544C" w:rsidRDefault="0030544C" w:rsidP="0030544C">
            <w:pPr>
              <w:ind w:left="0" w:firstLine="0"/>
            </w:pPr>
          </w:p>
          <w:p w:rsidR="0030544C" w:rsidRDefault="0030544C" w:rsidP="0030544C">
            <w:pPr>
              <w:ind w:left="0" w:firstLine="0"/>
              <w:rPr>
                <w:sz w:val="24"/>
              </w:rPr>
            </w:pPr>
            <w:r>
              <w:rPr>
                <w:sz w:val="24"/>
              </w:rPr>
              <w:t>-partial justification of a conclusion based on own calculations.</w:t>
            </w:r>
          </w:p>
          <w:p w:rsidR="00194131" w:rsidRPr="00FC2DA3" w:rsidRDefault="00194131" w:rsidP="0030544C">
            <w:pPr>
              <w:rPr>
                <w:sz w:val="20"/>
                <w:szCs w:val="20"/>
              </w:rPr>
            </w:pPr>
          </w:p>
        </w:tc>
        <w:tc>
          <w:tcPr>
            <w:tcW w:w="2358" w:type="dxa"/>
          </w:tcPr>
          <w:p w:rsidR="0030544C" w:rsidRDefault="0030544C" w:rsidP="0030544C">
            <w:pPr>
              <w:ind w:left="0" w:firstLine="0"/>
              <w:rPr>
                <w:sz w:val="24"/>
              </w:rPr>
            </w:pPr>
            <w:r>
              <w:rPr>
                <w:sz w:val="24"/>
              </w:rPr>
              <w:t>Generates measurement data by correctly selecting the appropriate tool.</w:t>
            </w:r>
          </w:p>
          <w:p w:rsidR="0030544C" w:rsidRDefault="0030544C" w:rsidP="0030544C">
            <w:pPr>
              <w:ind w:left="0" w:firstLine="0"/>
              <w:rPr>
                <w:sz w:val="24"/>
              </w:rPr>
            </w:pPr>
          </w:p>
          <w:p w:rsidR="0030544C" w:rsidRDefault="0030544C" w:rsidP="0030544C">
            <w:pPr>
              <w:ind w:left="0" w:firstLine="0"/>
              <w:rPr>
                <w:sz w:val="24"/>
              </w:rPr>
            </w:pPr>
            <w:r>
              <w:rPr>
                <w:sz w:val="24"/>
              </w:rPr>
              <w:t xml:space="preserve">-an intrusive calculation error (way off) </w:t>
            </w:r>
          </w:p>
          <w:p w:rsidR="0030544C" w:rsidRDefault="0030544C" w:rsidP="0030544C">
            <w:pPr>
              <w:ind w:left="0" w:firstLine="0"/>
              <w:rPr>
                <w:sz w:val="24"/>
              </w:rPr>
            </w:pPr>
          </w:p>
          <w:p w:rsidR="0030544C" w:rsidRDefault="0030544C" w:rsidP="0030544C">
            <w:pPr>
              <w:ind w:left="0" w:firstLine="0"/>
              <w:rPr>
                <w:sz w:val="24"/>
              </w:rPr>
            </w:pPr>
            <w:r>
              <w:rPr>
                <w:sz w:val="24"/>
              </w:rPr>
              <w:t>-limited use of grade-level vocabulary, symbols and labels</w:t>
            </w:r>
          </w:p>
          <w:p w:rsidR="0030544C" w:rsidRDefault="0030544C" w:rsidP="0030544C">
            <w:pPr>
              <w:ind w:left="0" w:firstLine="0"/>
              <w:rPr>
                <w:sz w:val="24"/>
              </w:rPr>
            </w:pPr>
          </w:p>
          <w:p w:rsidR="0030544C" w:rsidRDefault="0030544C" w:rsidP="0030544C">
            <w:pPr>
              <w:ind w:left="0" w:firstLine="0"/>
              <w:rPr>
                <w:sz w:val="24"/>
              </w:rPr>
            </w:pPr>
            <w:r>
              <w:rPr>
                <w:sz w:val="24"/>
              </w:rPr>
              <w:t>-partial or no justification of a conclusion based on own calculations.</w:t>
            </w:r>
          </w:p>
          <w:p w:rsidR="00194131" w:rsidRPr="00FC2DA3" w:rsidRDefault="00194131" w:rsidP="0030544C">
            <w:pPr>
              <w:widowControl w:val="0"/>
              <w:ind w:left="0" w:firstLine="0"/>
              <w:contextualSpacing/>
              <w:jc w:val="left"/>
              <w:rPr>
                <w:sz w:val="20"/>
                <w:szCs w:val="20"/>
              </w:rPr>
            </w:pPr>
          </w:p>
        </w:tc>
      </w:tr>
    </w:tbl>
    <w:p w:rsidR="00194131" w:rsidRDefault="00194131" w:rsidP="00194131">
      <w:pPr>
        <w:rPr>
          <w:sz w:val="24"/>
          <w:szCs w:val="24"/>
        </w:rPr>
      </w:pPr>
    </w:p>
    <w:tbl>
      <w:tblPr>
        <w:tblStyle w:val="TableGrid"/>
        <w:tblW w:w="0" w:type="auto"/>
        <w:tblInd w:w="-252" w:type="dxa"/>
        <w:tblLook w:val="04A0" w:firstRow="1" w:lastRow="0" w:firstColumn="1" w:lastColumn="0" w:noHBand="0" w:noVBand="1"/>
      </w:tblPr>
      <w:tblGrid>
        <w:gridCol w:w="5580"/>
        <w:gridCol w:w="4248"/>
      </w:tblGrid>
      <w:tr w:rsidR="00194131" w:rsidTr="007827F8">
        <w:tc>
          <w:tcPr>
            <w:tcW w:w="5580" w:type="dxa"/>
          </w:tcPr>
          <w:p w:rsidR="00194131" w:rsidRPr="00B618C7" w:rsidRDefault="00194131" w:rsidP="007827F8">
            <w:pPr>
              <w:tabs>
                <w:tab w:val="left" w:pos="1095"/>
              </w:tabs>
              <w:ind w:left="0" w:firstLine="0"/>
              <w:jc w:val="left"/>
              <w:rPr>
                <w:b/>
                <w:szCs w:val="24"/>
              </w:rPr>
            </w:pPr>
            <w:r w:rsidRPr="00B618C7">
              <w:rPr>
                <w:b/>
                <w:szCs w:val="24"/>
              </w:rPr>
              <w:t>End (Summary): (ex. Exit ticket, quick write)</w:t>
            </w:r>
          </w:p>
          <w:p w:rsidR="00194131" w:rsidRDefault="0030544C" w:rsidP="007827F8">
            <w:pPr>
              <w:tabs>
                <w:tab w:val="left" w:pos="1095"/>
              </w:tabs>
              <w:ind w:left="0" w:firstLine="0"/>
              <w:jc w:val="left"/>
              <w:rPr>
                <w:sz w:val="24"/>
                <w:szCs w:val="24"/>
              </w:rPr>
            </w:pPr>
            <w:r>
              <w:rPr>
                <w:sz w:val="24"/>
                <w:szCs w:val="24"/>
              </w:rPr>
              <w:t>As</w:t>
            </w:r>
            <w:r w:rsidR="00EA7C00">
              <w:rPr>
                <w:sz w:val="24"/>
                <w:szCs w:val="24"/>
              </w:rPr>
              <w:t>k students which tool (connecting cubes, popsicle sticks, yard stick….) is more appropriate to use when measuring a chair, book, pencil, window….</w:t>
            </w:r>
          </w:p>
        </w:tc>
        <w:tc>
          <w:tcPr>
            <w:tcW w:w="4248" w:type="dxa"/>
          </w:tcPr>
          <w:p w:rsidR="00194131" w:rsidRPr="00B618C7" w:rsidRDefault="00194131" w:rsidP="007827F8">
            <w:pPr>
              <w:ind w:left="0" w:firstLine="0"/>
              <w:rPr>
                <w:szCs w:val="24"/>
              </w:rPr>
            </w:pPr>
            <w:r w:rsidRPr="00B618C7">
              <w:rPr>
                <w:szCs w:val="24"/>
              </w:rPr>
              <w:t>Student Engagement:</w:t>
            </w:r>
          </w:p>
          <w:p w:rsidR="00194131" w:rsidRPr="00B618C7" w:rsidRDefault="00194131" w:rsidP="007827F8">
            <w:pPr>
              <w:ind w:left="0" w:firstLine="0"/>
              <w:rPr>
                <w:szCs w:val="24"/>
              </w:rPr>
            </w:pPr>
            <w:r w:rsidRPr="00B618C7">
              <w:rPr>
                <w:szCs w:val="24"/>
              </w:rPr>
              <w:t xml:space="preserve">T-P-S, Whole group response, partners, independent </w:t>
            </w:r>
          </w:p>
          <w:p w:rsidR="00194131" w:rsidRDefault="00194131" w:rsidP="007827F8">
            <w:pPr>
              <w:ind w:left="0" w:firstLine="0"/>
              <w:rPr>
                <w:sz w:val="24"/>
                <w:szCs w:val="24"/>
              </w:rPr>
            </w:pPr>
            <w:r w:rsidRPr="00B618C7">
              <w:rPr>
                <w:szCs w:val="24"/>
              </w:rPr>
              <w:t>Work</w:t>
            </w:r>
          </w:p>
        </w:tc>
      </w:tr>
    </w:tbl>
    <w:p w:rsidR="00194131" w:rsidRDefault="00194131" w:rsidP="00194131">
      <w:pPr>
        <w:ind w:left="0" w:firstLine="0"/>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86"/>
        <w:gridCol w:w="577"/>
        <w:gridCol w:w="810"/>
        <w:gridCol w:w="758"/>
        <w:gridCol w:w="1440"/>
        <w:gridCol w:w="577"/>
        <w:gridCol w:w="197"/>
        <w:gridCol w:w="703"/>
        <w:gridCol w:w="609"/>
        <w:gridCol w:w="2453"/>
        <w:gridCol w:w="71"/>
      </w:tblGrid>
      <w:tr w:rsidR="00194131" w:rsidTr="007827F8">
        <w:trPr>
          <w:gridAfter w:val="1"/>
          <w:wAfter w:w="71" w:type="dxa"/>
          <w:trHeight w:hRule="exact" w:val="720"/>
          <w:jc w:val="center"/>
        </w:trPr>
        <w:tc>
          <w:tcPr>
            <w:tcW w:w="6645" w:type="dxa"/>
            <w:gridSpan w:val="7"/>
            <w:tcBorders>
              <w:top w:val="single" w:sz="4" w:space="0" w:color="auto"/>
              <w:left w:val="single" w:sz="4" w:space="0" w:color="auto"/>
              <w:bottom w:val="single" w:sz="4" w:space="0" w:color="auto"/>
              <w:right w:val="single" w:sz="4" w:space="0" w:color="auto"/>
            </w:tcBorders>
            <w:hideMark/>
          </w:tcPr>
          <w:p w:rsidR="00194131" w:rsidRDefault="00194131" w:rsidP="007827F8">
            <w:pPr>
              <w:pStyle w:val="Absencerequesttitle"/>
              <w:rPr>
                <w:rFonts w:asciiTheme="minorHAnsi" w:hAnsiTheme="minorHAnsi" w:cstheme="minorHAnsi"/>
                <w:u w:val="single"/>
              </w:rPr>
            </w:pPr>
            <w:r>
              <w:rPr>
                <w:rFonts w:asciiTheme="minorHAnsi" w:hAnsiTheme="minorHAnsi" w:cstheme="minorHAnsi"/>
                <w:u w:val="single"/>
              </w:rPr>
              <w:lastRenderedPageBreak/>
              <w:t>4 Hour ELD Weekly Lesson Plan</w:t>
            </w:r>
          </w:p>
        </w:tc>
        <w:tc>
          <w:tcPr>
            <w:tcW w:w="1312" w:type="dxa"/>
            <w:gridSpan w:val="2"/>
            <w:tcBorders>
              <w:top w:val="single" w:sz="4" w:space="0" w:color="auto"/>
              <w:left w:val="single" w:sz="4" w:space="0" w:color="auto"/>
              <w:bottom w:val="single" w:sz="4" w:space="0" w:color="auto"/>
              <w:right w:val="single" w:sz="4" w:space="0" w:color="auto"/>
            </w:tcBorders>
            <w:vAlign w:val="center"/>
            <w:hideMark/>
          </w:tcPr>
          <w:p w:rsidR="00194131" w:rsidRDefault="00194131" w:rsidP="007827F8">
            <w:pPr>
              <w:pStyle w:val="Formfieldlabels"/>
              <w:spacing w:line="276" w:lineRule="auto"/>
              <w:rPr>
                <w:rFonts w:cstheme="minorHAnsi"/>
                <w:b/>
                <w:sz w:val="22"/>
                <w:szCs w:val="22"/>
              </w:rPr>
            </w:pPr>
            <w:r>
              <w:rPr>
                <w:rFonts w:cstheme="minorHAnsi"/>
                <w:b/>
                <w:sz w:val="22"/>
                <w:szCs w:val="22"/>
              </w:rPr>
              <w:t xml:space="preserve">Week of Lesson: </w:t>
            </w:r>
          </w:p>
        </w:tc>
        <w:tc>
          <w:tcPr>
            <w:tcW w:w="2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4131" w:rsidRDefault="00D47DEE" w:rsidP="007827F8">
            <w:pPr>
              <w:pStyle w:val="Fieldtext"/>
              <w:spacing w:line="276" w:lineRule="auto"/>
              <w:rPr>
                <w:rFonts w:cstheme="minorHAnsi"/>
              </w:rPr>
            </w:pPr>
            <w:r>
              <w:rPr>
                <w:rFonts w:cstheme="minorHAnsi"/>
                <w:b w:val="0"/>
                <w:sz w:val="22"/>
                <w:szCs w:val="22"/>
              </w:rPr>
              <w:t>April 14-18</w:t>
            </w:r>
            <w:r w:rsidR="00194131">
              <w:rPr>
                <w:rFonts w:cstheme="minorHAnsi"/>
                <w:b w:val="0"/>
                <w:sz w:val="22"/>
                <w:szCs w:val="22"/>
              </w:rPr>
              <w:t>, 2014</w:t>
            </w:r>
          </w:p>
        </w:tc>
      </w:tr>
      <w:tr w:rsidR="00194131" w:rsidTr="007827F8">
        <w:trPr>
          <w:gridAfter w:val="1"/>
          <w:wAfter w:w="71" w:type="dxa"/>
          <w:trHeight w:hRule="exact" w:val="811"/>
          <w:jc w:val="center"/>
        </w:trPr>
        <w:tc>
          <w:tcPr>
            <w:tcW w:w="2286" w:type="dxa"/>
            <w:tcBorders>
              <w:top w:val="single" w:sz="4" w:space="0" w:color="auto"/>
              <w:left w:val="single" w:sz="4" w:space="0" w:color="auto"/>
              <w:bottom w:val="single" w:sz="4" w:space="0" w:color="auto"/>
              <w:right w:val="single" w:sz="4" w:space="0" w:color="auto"/>
            </w:tcBorders>
            <w:vAlign w:val="center"/>
            <w:hideMark/>
          </w:tcPr>
          <w:p w:rsidR="00194131" w:rsidRDefault="00194131" w:rsidP="007827F8">
            <w:pPr>
              <w:pStyle w:val="Educationalinstitutionname"/>
              <w:spacing w:line="276" w:lineRule="auto"/>
              <w:rPr>
                <w:rFonts w:cstheme="minorHAnsi"/>
              </w:rPr>
            </w:pPr>
            <w:r>
              <w:rPr>
                <w:rFonts w:cstheme="minorHAnsi"/>
              </w:rPr>
              <w:t>Time of Daily Lesson:</w:t>
            </w:r>
            <w:r>
              <w:rPr>
                <w:rFonts w:cstheme="minorHAnsi"/>
              </w:rPr>
              <w:br/>
            </w:r>
          </w:p>
        </w:tc>
        <w:sdt>
          <w:sdtPr>
            <w:rPr>
              <w:rFonts w:cstheme="minorHAnsi"/>
              <w:b w:val="0"/>
              <w:szCs w:val="22"/>
            </w:rPr>
            <w:id w:val="36987196"/>
            <w:placeholder>
              <w:docPart w:val="A7E948299E9B4CBCB6762037D0800F67"/>
            </w:placeholder>
            <w:text/>
          </w:sdtPr>
          <w:sdtEndPr/>
          <w:sdtContent>
            <w:tc>
              <w:tcPr>
                <w:tcW w:w="2145" w:type="dxa"/>
                <w:gridSpan w:val="3"/>
                <w:tcBorders>
                  <w:top w:val="single" w:sz="4" w:space="0" w:color="auto"/>
                  <w:left w:val="single" w:sz="4" w:space="0" w:color="auto"/>
                  <w:bottom w:val="single" w:sz="4" w:space="0" w:color="auto"/>
                  <w:right w:val="single" w:sz="4" w:space="0" w:color="auto"/>
                </w:tcBorders>
                <w:vAlign w:val="center"/>
                <w:hideMark/>
              </w:tcPr>
              <w:p w:rsidR="00194131" w:rsidRDefault="00194131" w:rsidP="007827F8">
                <w:pPr>
                  <w:pStyle w:val="Educationalinstitutionname"/>
                  <w:spacing w:line="276" w:lineRule="auto"/>
                  <w:rPr>
                    <w:rFonts w:cstheme="minorHAnsi"/>
                    <w:b w:val="0"/>
                    <w:szCs w:val="22"/>
                  </w:rPr>
                </w:pPr>
                <w:r>
                  <w:rPr>
                    <w:rFonts w:cstheme="minorHAnsi"/>
                    <w:b w:val="0"/>
                    <w:szCs w:val="22"/>
                  </w:rPr>
                  <w:t>9:25-10:05</w:t>
                </w:r>
              </w:p>
            </w:tc>
          </w:sdtContent>
        </w:sdt>
        <w:tc>
          <w:tcPr>
            <w:tcW w:w="221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4131" w:rsidRDefault="00194131" w:rsidP="007827F8">
            <w:pPr>
              <w:pStyle w:val="Fieldtext"/>
              <w:spacing w:line="276" w:lineRule="auto"/>
              <w:rPr>
                <w:rFonts w:cstheme="minorHAnsi"/>
                <w:b w:val="0"/>
                <w:sz w:val="22"/>
                <w:szCs w:val="22"/>
              </w:rPr>
            </w:pPr>
            <w:r>
              <w:rPr>
                <w:rFonts w:cstheme="minorHAnsi"/>
                <w:sz w:val="22"/>
                <w:szCs w:val="22"/>
              </w:rPr>
              <w:t>Grade Level:</w:t>
            </w:r>
          </w:p>
        </w:tc>
        <w:sdt>
          <w:sdtPr>
            <w:rPr>
              <w:rFonts w:cstheme="minorHAnsi"/>
              <w:b w:val="0"/>
              <w:sz w:val="22"/>
              <w:szCs w:val="22"/>
            </w:rPr>
            <w:id w:val="30631896"/>
            <w:placeholder>
              <w:docPart w:val="B6A65344B7D945748D5BEAB253D99596"/>
            </w:placeholder>
            <w:text/>
          </w:sdtPr>
          <w:sdtEndPr/>
          <w:sdtContent>
            <w:tc>
              <w:tcPr>
                <w:tcW w:w="37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4131" w:rsidRDefault="00194131" w:rsidP="007827F8">
                <w:pPr>
                  <w:pStyle w:val="Fieldtext"/>
                  <w:spacing w:line="276" w:lineRule="auto"/>
                  <w:rPr>
                    <w:rFonts w:cstheme="minorHAnsi"/>
                    <w:b w:val="0"/>
                    <w:sz w:val="22"/>
                    <w:szCs w:val="22"/>
                  </w:rPr>
                </w:pPr>
                <w:r>
                  <w:rPr>
                    <w:rFonts w:cstheme="minorHAnsi"/>
                    <w:b w:val="0"/>
                    <w:sz w:val="22"/>
                    <w:szCs w:val="22"/>
                  </w:rPr>
                  <w:t>1st Grade</w:t>
                </w:r>
              </w:p>
            </w:tc>
          </w:sdtContent>
        </w:sdt>
      </w:tr>
      <w:tr w:rsidR="00194131" w:rsidTr="007827F8">
        <w:trPr>
          <w:trHeight w:val="450"/>
          <w:jc w:val="center"/>
        </w:trPr>
        <w:tc>
          <w:tcPr>
            <w:tcW w:w="2863" w:type="dxa"/>
            <w:gridSpan w:val="2"/>
            <w:tcBorders>
              <w:top w:val="single" w:sz="4" w:space="0" w:color="auto"/>
              <w:left w:val="single" w:sz="4" w:space="0" w:color="auto"/>
              <w:bottom w:val="single" w:sz="4" w:space="0" w:color="auto"/>
              <w:right w:val="single" w:sz="4" w:space="0" w:color="auto"/>
            </w:tcBorders>
            <w:hideMark/>
          </w:tcPr>
          <w:p w:rsidR="00194131" w:rsidRDefault="00194131" w:rsidP="007827F8">
            <w:pPr>
              <w:pStyle w:val="Checkbox"/>
              <w:spacing w:line="276" w:lineRule="auto"/>
              <w:rPr>
                <w:rFonts w:asciiTheme="minorHAnsi" w:hAnsiTheme="minorHAnsi" w:cstheme="minorHAnsi"/>
                <w:sz w:val="22"/>
                <w:szCs w:val="22"/>
              </w:rPr>
            </w:pPr>
            <w:r>
              <w:rPr>
                <w:rFonts w:asciiTheme="minorHAnsi" w:hAnsiTheme="minorHAnsi" w:cstheme="minorHAnsi"/>
                <w:b/>
                <w:sz w:val="22"/>
                <w:szCs w:val="22"/>
              </w:rPr>
              <w:t>ELPS (English Language Proficiency Standard):</w:t>
            </w:r>
          </w:p>
        </w:tc>
        <w:tc>
          <w:tcPr>
            <w:tcW w:w="810" w:type="dxa"/>
            <w:tcBorders>
              <w:top w:val="single" w:sz="4" w:space="0" w:color="auto"/>
              <w:left w:val="single" w:sz="4" w:space="0" w:color="auto"/>
              <w:bottom w:val="single" w:sz="4" w:space="0" w:color="auto"/>
              <w:right w:val="single" w:sz="4" w:space="0" w:color="auto"/>
            </w:tcBorders>
            <w:vAlign w:val="bottom"/>
            <w:hideMark/>
          </w:tcPr>
          <w:p w:rsidR="00194131" w:rsidRDefault="00194131" w:rsidP="007827F8">
            <w:pPr>
              <w:pStyle w:val="Formfieldlabels"/>
              <w:spacing w:line="276" w:lineRule="auto"/>
              <w:rPr>
                <w:rFonts w:cstheme="minorHAnsi"/>
                <w:b/>
                <w:sz w:val="20"/>
                <w:szCs w:val="20"/>
              </w:rPr>
            </w:pPr>
            <w:r>
              <w:fldChar w:fldCharType="begin">
                <w:ffData>
                  <w:name w:val="Check3"/>
                  <w:enabled/>
                  <w:calcOnExit w:val="0"/>
                  <w:checkBox>
                    <w:sizeAuto/>
                    <w:default w:val="0"/>
                  </w:checkBox>
                </w:ffData>
              </w:fldChar>
            </w:r>
            <w:r>
              <w:rPr>
                <w:rFonts w:cstheme="minorHAnsi"/>
                <w:b/>
                <w:sz w:val="20"/>
                <w:szCs w:val="20"/>
              </w:rPr>
              <w:instrText xml:space="preserve"> FORMCHECKBOX </w:instrText>
            </w:r>
            <w:r w:rsidR="00A964A4">
              <w:fldChar w:fldCharType="separate"/>
            </w:r>
            <w:r>
              <w:fldChar w:fldCharType="end"/>
            </w:r>
            <w:r>
              <w:rPr>
                <w:rFonts w:cstheme="minorHAnsi"/>
                <w:b/>
                <w:sz w:val="20"/>
                <w:szCs w:val="20"/>
              </w:rPr>
              <w:t xml:space="preserve"> I</w:t>
            </w:r>
          </w:p>
        </w:tc>
        <w:tc>
          <w:tcPr>
            <w:tcW w:w="758" w:type="dxa"/>
            <w:tcBorders>
              <w:top w:val="single" w:sz="4" w:space="0" w:color="auto"/>
              <w:left w:val="single" w:sz="4" w:space="0" w:color="auto"/>
              <w:bottom w:val="single" w:sz="4" w:space="0" w:color="auto"/>
              <w:right w:val="single" w:sz="4" w:space="0" w:color="auto"/>
            </w:tcBorders>
            <w:vAlign w:val="bottom"/>
            <w:hideMark/>
          </w:tcPr>
          <w:p w:rsidR="00194131" w:rsidRDefault="00194131" w:rsidP="007827F8">
            <w:pPr>
              <w:pStyle w:val="Checkbox"/>
              <w:spacing w:line="276" w:lineRule="auto"/>
              <w:rPr>
                <w:rFonts w:asciiTheme="minorHAnsi" w:hAnsiTheme="minorHAnsi" w:cstheme="minorHAnsi"/>
                <w:b/>
                <w:sz w:val="40"/>
                <w:szCs w:val="40"/>
              </w:rPr>
            </w:pPr>
            <w:r>
              <w:rPr>
                <w:rFonts w:asciiTheme="minorHAnsi" w:hAnsiTheme="minorHAnsi" w:cstheme="minorHAnsi"/>
                <w:b/>
                <w:sz w:val="20"/>
                <w:szCs w:val="20"/>
              </w:rPr>
              <w:t xml:space="preserve"> </w:t>
            </w:r>
            <w:r>
              <w:rPr>
                <w:rFonts w:cstheme="minorHAnsi"/>
                <w:b/>
                <w:sz w:val="20"/>
                <w:szCs w:val="20"/>
              </w:rPr>
              <w:fldChar w:fldCharType="begin">
                <w:ffData>
                  <w:name w:val=""/>
                  <w:enabled/>
                  <w:calcOnExit w:val="0"/>
                  <w:checkBox>
                    <w:sizeAuto/>
                    <w:default w:val="1"/>
                  </w:checkBox>
                </w:ffData>
              </w:fldChar>
            </w:r>
            <w:r>
              <w:rPr>
                <w:rFonts w:cstheme="minorHAnsi"/>
                <w:b/>
                <w:sz w:val="20"/>
                <w:szCs w:val="20"/>
              </w:rPr>
              <w:instrText xml:space="preserve"> FORMCHECKBOX </w:instrText>
            </w:r>
            <w:r w:rsidR="00A964A4">
              <w:rPr>
                <w:rFonts w:cstheme="minorHAnsi"/>
                <w:b/>
                <w:sz w:val="20"/>
                <w:szCs w:val="20"/>
              </w:rPr>
            </w:r>
            <w:r w:rsidR="00A964A4">
              <w:rPr>
                <w:rFonts w:cstheme="minorHAnsi"/>
                <w:b/>
                <w:sz w:val="20"/>
                <w:szCs w:val="20"/>
              </w:rPr>
              <w:fldChar w:fldCharType="separate"/>
            </w:r>
            <w:r>
              <w:rPr>
                <w:rFonts w:cstheme="minorHAnsi"/>
                <w:b/>
                <w:sz w:val="20"/>
                <w:szCs w:val="20"/>
              </w:rPr>
              <w:fldChar w:fldCharType="end"/>
            </w:r>
            <w:r>
              <w:rPr>
                <w:rFonts w:cstheme="minorHAnsi"/>
                <w:b/>
                <w:sz w:val="20"/>
                <w:szCs w:val="20"/>
              </w:rPr>
              <w:t xml:space="preserve"> Il</w:t>
            </w:r>
            <w:r>
              <w:rPr>
                <w:rFonts w:asciiTheme="minorHAnsi" w:hAnsiTheme="minorHAnsi" w:cstheme="minorHAnsi"/>
                <w:b/>
                <w:sz w:val="40"/>
                <w:szCs w:val="40"/>
              </w:rPr>
              <w:t xml:space="preserve"> </w:t>
            </w:r>
          </w:p>
        </w:tc>
        <w:tc>
          <w:tcPr>
            <w:tcW w:w="1440" w:type="dxa"/>
            <w:tcBorders>
              <w:top w:val="single" w:sz="4" w:space="0" w:color="auto"/>
              <w:left w:val="single" w:sz="4" w:space="0" w:color="auto"/>
              <w:bottom w:val="single" w:sz="4" w:space="0" w:color="auto"/>
              <w:right w:val="single" w:sz="4" w:space="0" w:color="auto"/>
            </w:tcBorders>
            <w:vAlign w:val="bottom"/>
            <w:hideMark/>
          </w:tcPr>
          <w:p w:rsidR="00194131" w:rsidRDefault="00194131" w:rsidP="007827F8">
            <w:pPr>
              <w:pStyle w:val="Formfieldlabels"/>
              <w:spacing w:line="276" w:lineRule="auto"/>
              <w:rPr>
                <w:rFonts w:cstheme="minorHAnsi"/>
                <w:b/>
                <w:sz w:val="20"/>
                <w:szCs w:val="20"/>
              </w:rPr>
            </w:pPr>
            <w:r>
              <w:rPr>
                <w:rFonts w:cstheme="minorHAnsi"/>
                <w:b/>
                <w:sz w:val="20"/>
                <w:szCs w:val="20"/>
              </w:rPr>
              <w:fldChar w:fldCharType="begin">
                <w:ffData>
                  <w:name w:val="Check1"/>
                  <w:enabled/>
                  <w:calcOnExit w:val="0"/>
                  <w:checkBox>
                    <w:sizeAuto/>
                    <w:default w:val="0"/>
                  </w:checkBox>
                </w:ffData>
              </w:fldChar>
            </w:r>
            <w:r>
              <w:rPr>
                <w:rFonts w:cstheme="minorHAnsi"/>
                <w:b/>
                <w:sz w:val="20"/>
                <w:szCs w:val="20"/>
              </w:rPr>
              <w:instrText xml:space="preserve"> FORMCHECKBOX </w:instrText>
            </w:r>
            <w:r w:rsidR="00A964A4">
              <w:rPr>
                <w:rFonts w:cstheme="minorHAnsi"/>
                <w:b/>
                <w:sz w:val="20"/>
                <w:szCs w:val="20"/>
              </w:rPr>
            </w:r>
            <w:r w:rsidR="00A964A4">
              <w:rPr>
                <w:rFonts w:cstheme="minorHAnsi"/>
                <w:b/>
                <w:sz w:val="20"/>
                <w:szCs w:val="20"/>
              </w:rPr>
              <w:fldChar w:fldCharType="separate"/>
            </w:r>
            <w:r>
              <w:fldChar w:fldCharType="end"/>
            </w:r>
            <w:r>
              <w:rPr>
                <w:rFonts w:cstheme="minorHAnsi"/>
                <w:b/>
                <w:sz w:val="20"/>
                <w:szCs w:val="20"/>
              </w:rPr>
              <w:t xml:space="preserve"> III</w:t>
            </w:r>
          </w:p>
        </w:tc>
        <w:tc>
          <w:tcPr>
            <w:tcW w:w="577" w:type="dxa"/>
            <w:tcBorders>
              <w:top w:val="single" w:sz="4" w:space="0" w:color="auto"/>
              <w:left w:val="single" w:sz="4" w:space="0" w:color="auto"/>
              <w:bottom w:val="single" w:sz="4" w:space="0" w:color="auto"/>
              <w:right w:val="single" w:sz="4" w:space="0" w:color="auto"/>
            </w:tcBorders>
            <w:vAlign w:val="bottom"/>
            <w:hideMark/>
          </w:tcPr>
          <w:p w:rsidR="00194131" w:rsidRDefault="00194131" w:rsidP="007827F8">
            <w:pPr>
              <w:pStyle w:val="Checkbox"/>
              <w:spacing w:line="276" w:lineRule="auto"/>
              <w:jc w:val="left"/>
              <w:rPr>
                <w:rFonts w:asciiTheme="minorHAnsi" w:hAnsiTheme="minorHAnsi" w:cstheme="minorHAnsi"/>
                <w:b/>
                <w:sz w:val="20"/>
                <w:szCs w:val="20"/>
              </w:rPr>
            </w:pPr>
            <w:r>
              <w:rPr>
                <w:rFonts w:asciiTheme="minorHAnsi" w:hAnsiTheme="minorHAnsi" w:cstheme="minorHAnsi"/>
                <w:b/>
                <w:sz w:val="20"/>
                <w:szCs w:val="20"/>
              </w:rPr>
              <w:fldChar w:fldCharType="begin">
                <w:ffData>
                  <w:name w:val="Check5"/>
                  <w:enabled/>
                  <w:calcOnExit w:val="0"/>
                  <w:checkBox>
                    <w:sizeAuto/>
                    <w:default w:val="0"/>
                  </w:checkBox>
                </w:ffData>
              </w:fldChar>
            </w:r>
            <w:r>
              <w:rPr>
                <w:rFonts w:asciiTheme="minorHAnsi" w:hAnsiTheme="minorHAnsi" w:cstheme="minorHAnsi"/>
                <w:b/>
                <w:sz w:val="20"/>
                <w:szCs w:val="20"/>
              </w:rPr>
              <w:instrText xml:space="preserve"> FORMCHECKBOX </w:instrText>
            </w:r>
            <w:r w:rsidR="00A964A4">
              <w:rPr>
                <w:rFonts w:asciiTheme="minorHAnsi" w:hAnsiTheme="minorHAnsi" w:cstheme="minorHAnsi"/>
                <w:b/>
                <w:sz w:val="20"/>
                <w:szCs w:val="20"/>
              </w:rPr>
            </w:r>
            <w:r w:rsidR="00A964A4">
              <w:rPr>
                <w:rFonts w:asciiTheme="minorHAnsi" w:hAnsiTheme="minorHAnsi" w:cstheme="minorHAnsi"/>
                <w:b/>
                <w:sz w:val="20"/>
                <w:szCs w:val="20"/>
              </w:rPr>
              <w:fldChar w:fldCharType="separate"/>
            </w:r>
            <w:r>
              <w:fldChar w:fldCharType="end"/>
            </w:r>
            <w:r>
              <w:rPr>
                <w:rFonts w:asciiTheme="minorHAnsi" w:hAnsiTheme="minorHAnsi" w:cstheme="minorHAnsi"/>
                <w:b/>
                <w:sz w:val="20"/>
                <w:szCs w:val="20"/>
              </w:rPr>
              <w:t xml:space="preserve">  IV</w:t>
            </w:r>
          </w:p>
        </w:tc>
        <w:tc>
          <w:tcPr>
            <w:tcW w:w="900" w:type="dxa"/>
            <w:gridSpan w:val="2"/>
            <w:tcBorders>
              <w:top w:val="single" w:sz="4" w:space="0" w:color="auto"/>
              <w:left w:val="single" w:sz="4" w:space="0" w:color="auto"/>
              <w:bottom w:val="single" w:sz="4" w:space="0" w:color="auto"/>
              <w:right w:val="single" w:sz="4" w:space="0" w:color="auto"/>
            </w:tcBorders>
            <w:vAlign w:val="bottom"/>
            <w:hideMark/>
          </w:tcPr>
          <w:p w:rsidR="00194131" w:rsidRDefault="00194131" w:rsidP="007827F8">
            <w:pPr>
              <w:pStyle w:val="Formfieldlabels"/>
              <w:spacing w:line="276" w:lineRule="auto"/>
              <w:rPr>
                <w:rFonts w:cstheme="minorHAnsi"/>
                <w:b/>
                <w:sz w:val="20"/>
                <w:szCs w:val="20"/>
              </w:rPr>
            </w:pPr>
            <w:r>
              <w:rPr>
                <w:rFonts w:cstheme="minorHAnsi"/>
                <w:b/>
                <w:sz w:val="20"/>
                <w:szCs w:val="20"/>
              </w:rPr>
              <w:fldChar w:fldCharType="begin">
                <w:ffData>
                  <w:name w:val="Check5"/>
                  <w:enabled/>
                  <w:calcOnExit w:val="0"/>
                  <w:checkBox>
                    <w:sizeAuto/>
                    <w:default w:val="0"/>
                  </w:checkBox>
                </w:ffData>
              </w:fldChar>
            </w:r>
            <w:r>
              <w:rPr>
                <w:rFonts w:cstheme="minorHAnsi"/>
                <w:b/>
                <w:sz w:val="20"/>
                <w:szCs w:val="20"/>
              </w:rPr>
              <w:instrText xml:space="preserve"> FORMCHECKBOX </w:instrText>
            </w:r>
            <w:r w:rsidR="00A964A4">
              <w:rPr>
                <w:rFonts w:cstheme="minorHAnsi"/>
                <w:b/>
                <w:sz w:val="20"/>
                <w:szCs w:val="20"/>
              </w:rPr>
            </w:r>
            <w:r w:rsidR="00A964A4">
              <w:rPr>
                <w:rFonts w:cstheme="minorHAnsi"/>
                <w:b/>
                <w:sz w:val="20"/>
                <w:szCs w:val="20"/>
              </w:rPr>
              <w:fldChar w:fldCharType="separate"/>
            </w:r>
            <w:r>
              <w:rPr>
                <w:rFonts w:cstheme="minorHAnsi"/>
                <w:b/>
                <w:sz w:val="20"/>
                <w:szCs w:val="20"/>
              </w:rPr>
              <w:fldChar w:fldCharType="end"/>
            </w:r>
            <w:r>
              <w:rPr>
                <w:rFonts w:cstheme="minorHAnsi"/>
                <w:b/>
                <w:sz w:val="20"/>
                <w:szCs w:val="20"/>
              </w:rPr>
              <w:t xml:space="preserve"> V</w:t>
            </w:r>
          </w:p>
        </w:tc>
        <w:tc>
          <w:tcPr>
            <w:tcW w:w="3133" w:type="dxa"/>
            <w:gridSpan w:val="3"/>
            <w:tcBorders>
              <w:top w:val="single" w:sz="4" w:space="0" w:color="auto"/>
              <w:left w:val="single" w:sz="4" w:space="0" w:color="auto"/>
              <w:bottom w:val="single" w:sz="4" w:space="0" w:color="auto"/>
              <w:right w:val="single" w:sz="4" w:space="0" w:color="auto"/>
            </w:tcBorders>
            <w:vAlign w:val="bottom"/>
          </w:tcPr>
          <w:p w:rsidR="00194131" w:rsidRDefault="00194131" w:rsidP="007827F8">
            <w:pPr>
              <w:pStyle w:val="Formfieldlabels"/>
              <w:spacing w:line="276" w:lineRule="auto"/>
              <w:rPr>
                <w:rFonts w:cstheme="minorHAnsi"/>
                <w:b/>
                <w:sz w:val="20"/>
                <w:szCs w:val="20"/>
              </w:rPr>
            </w:pPr>
          </w:p>
        </w:tc>
      </w:tr>
      <w:tr w:rsidR="00194131" w:rsidTr="007827F8">
        <w:trPr>
          <w:trHeight w:val="450"/>
          <w:jc w:val="center"/>
        </w:trPr>
        <w:tc>
          <w:tcPr>
            <w:tcW w:w="2863" w:type="dxa"/>
            <w:gridSpan w:val="2"/>
            <w:tcBorders>
              <w:top w:val="single" w:sz="4" w:space="0" w:color="auto"/>
              <w:left w:val="single" w:sz="4" w:space="0" w:color="auto"/>
              <w:bottom w:val="single" w:sz="4" w:space="0" w:color="auto"/>
              <w:right w:val="single" w:sz="4" w:space="0" w:color="auto"/>
            </w:tcBorders>
            <w:hideMark/>
          </w:tcPr>
          <w:p w:rsidR="00194131" w:rsidRDefault="00194131" w:rsidP="007827F8">
            <w:pPr>
              <w:pStyle w:val="Checkbox"/>
              <w:spacing w:line="276" w:lineRule="auto"/>
              <w:jc w:val="both"/>
              <w:rPr>
                <w:rFonts w:asciiTheme="minorHAnsi" w:hAnsiTheme="minorHAnsi" w:cstheme="minorHAnsi"/>
              </w:rPr>
            </w:pPr>
            <w:r>
              <w:rPr>
                <w:rFonts w:asciiTheme="minorHAnsi" w:hAnsiTheme="minorHAnsi" w:cstheme="minorHAnsi"/>
                <w:b/>
                <w:sz w:val="22"/>
                <w:szCs w:val="22"/>
              </w:rPr>
              <w:t>Proficiency Level:</w:t>
            </w:r>
          </w:p>
        </w:tc>
        <w:tc>
          <w:tcPr>
            <w:tcW w:w="810" w:type="dxa"/>
            <w:tcBorders>
              <w:top w:val="single" w:sz="4" w:space="0" w:color="auto"/>
              <w:left w:val="single" w:sz="4" w:space="0" w:color="auto"/>
              <w:bottom w:val="single" w:sz="4" w:space="0" w:color="auto"/>
              <w:right w:val="single" w:sz="4" w:space="0" w:color="auto"/>
            </w:tcBorders>
            <w:vAlign w:val="bottom"/>
            <w:hideMark/>
          </w:tcPr>
          <w:p w:rsidR="00194131" w:rsidRDefault="00194131" w:rsidP="007827F8">
            <w:pPr>
              <w:pStyle w:val="Formfieldlabels"/>
              <w:spacing w:line="276" w:lineRule="auto"/>
              <w:rPr>
                <w:rFonts w:cstheme="minorHAnsi"/>
                <w:b/>
                <w:sz w:val="20"/>
                <w:szCs w:val="20"/>
              </w:rPr>
            </w:pPr>
            <w:r>
              <w:rPr>
                <w:rFonts w:cstheme="minorHAnsi"/>
                <w:b/>
                <w:sz w:val="20"/>
                <w:szCs w:val="20"/>
              </w:rPr>
              <w:fldChar w:fldCharType="begin">
                <w:ffData>
                  <w:name w:val="Check1"/>
                  <w:enabled/>
                  <w:calcOnExit w:val="0"/>
                  <w:checkBox>
                    <w:sizeAuto/>
                    <w:default w:val="0"/>
                  </w:checkBox>
                </w:ffData>
              </w:fldChar>
            </w:r>
            <w:r>
              <w:rPr>
                <w:rFonts w:cstheme="minorHAnsi"/>
                <w:b/>
                <w:sz w:val="20"/>
                <w:szCs w:val="20"/>
              </w:rPr>
              <w:instrText xml:space="preserve"> FORMCHECKBOX </w:instrText>
            </w:r>
            <w:r w:rsidR="00A964A4">
              <w:rPr>
                <w:rFonts w:cstheme="minorHAnsi"/>
                <w:b/>
                <w:sz w:val="20"/>
                <w:szCs w:val="20"/>
              </w:rPr>
            </w:r>
            <w:r w:rsidR="00A964A4">
              <w:rPr>
                <w:rFonts w:cstheme="minorHAnsi"/>
                <w:b/>
                <w:sz w:val="20"/>
                <w:szCs w:val="20"/>
              </w:rPr>
              <w:fldChar w:fldCharType="separate"/>
            </w:r>
            <w:r>
              <w:rPr>
                <w:rFonts w:cstheme="minorHAnsi"/>
                <w:b/>
                <w:sz w:val="20"/>
                <w:szCs w:val="20"/>
              </w:rPr>
              <w:fldChar w:fldCharType="end"/>
            </w:r>
            <w:r>
              <w:rPr>
                <w:rFonts w:cstheme="minorHAnsi"/>
                <w:b/>
                <w:sz w:val="20"/>
                <w:szCs w:val="20"/>
              </w:rPr>
              <w:t>PE</w:t>
            </w:r>
          </w:p>
        </w:tc>
        <w:tc>
          <w:tcPr>
            <w:tcW w:w="758" w:type="dxa"/>
            <w:tcBorders>
              <w:top w:val="single" w:sz="4" w:space="0" w:color="auto"/>
              <w:left w:val="single" w:sz="4" w:space="0" w:color="auto"/>
              <w:bottom w:val="single" w:sz="4" w:space="0" w:color="auto"/>
              <w:right w:val="single" w:sz="4" w:space="0" w:color="auto"/>
            </w:tcBorders>
            <w:vAlign w:val="bottom"/>
            <w:hideMark/>
          </w:tcPr>
          <w:p w:rsidR="00194131" w:rsidRDefault="00194131" w:rsidP="007827F8">
            <w:pPr>
              <w:pStyle w:val="Checkbox"/>
              <w:spacing w:line="276" w:lineRule="auto"/>
              <w:rPr>
                <w:rFonts w:asciiTheme="minorHAnsi" w:hAnsiTheme="minorHAnsi" w:cstheme="minorHAnsi"/>
                <w:b/>
                <w:sz w:val="20"/>
                <w:szCs w:val="20"/>
              </w:rPr>
            </w:pPr>
            <w:r>
              <w:rPr>
                <w:rFonts w:cstheme="minorHAnsi"/>
                <w:b/>
                <w:sz w:val="20"/>
                <w:szCs w:val="20"/>
              </w:rPr>
              <w:fldChar w:fldCharType="begin">
                <w:ffData>
                  <w:name w:val="Check1"/>
                  <w:enabled/>
                  <w:calcOnExit w:val="0"/>
                  <w:checkBox>
                    <w:sizeAuto/>
                    <w:default w:val="0"/>
                  </w:checkBox>
                </w:ffData>
              </w:fldChar>
            </w:r>
            <w:r>
              <w:rPr>
                <w:rFonts w:cstheme="minorHAnsi"/>
                <w:b/>
                <w:sz w:val="20"/>
                <w:szCs w:val="20"/>
              </w:rPr>
              <w:instrText xml:space="preserve"> FORMCHECKBOX </w:instrText>
            </w:r>
            <w:r w:rsidR="00A964A4">
              <w:rPr>
                <w:rFonts w:cstheme="minorHAnsi"/>
                <w:b/>
                <w:sz w:val="20"/>
                <w:szCs w:val="20"/>
              </w:rPr>
            </w:r>
            <w:r w:rsidR="00A964A4">
              <w:rPr>
                <w:rFonts w:cstheme="minorHAnsi"/>
                <w:b/>
                <w:sz w:val="20"/>
                <w:szCs w:val="20"/>
              </w:rPr>
              <w:fldChar w:fldCharType="separate"/>
            </w:r>
            <w:r>
              <w:rPr>
                <w:rFonts w:cstheme="minorHAnsi"/>
                <w:b/>
                <w:sz w:val="20"/>
                <w:szCs w:val="20"/>
              </w:rPr>
              <w:fldChar w:fldCharType="end"/>
            </w:r>
            <w:r>
              <w:rPr>
                <w:rFonts w:cstheme="minorHAnsi"/>
                <w:b/>
                <w:sz w:val="20"/>
                <w:szCs w:val="20"/>
              </w:rPr>
              <w:t>E</w:t>
            </w:r>
          </w:p>
        </w:tc>
        <w:tc>
          <w:tcPr>
            <w:tcW w:w="1440" w:type="dxa"/>
            <w:tcBorders>
              <w:top w:val="single" w:sz="4" w:space="0" w:color="auto"/>
              <w:left w:val="single" w:sz="4" w:space="0" w:color="auto"/>
              <w:bottom w:val="single" w:sz="4" w:space="0" w:color="auto"/>
              <w:right w:val="single" w:sz="4" w:space="0" w:color="auto"/>
            </w:tcBorders>
            <w:vAlign w:val="bottom"/>
            <w:hideMark/>
          </w:tcPr>
          <w:p w:rsidR="00194131" w:rsidRDefault="00194131" w:rsidP="007827F8">
            <w:pPr>
              <w:pStyle w:val="Formfieldlabels"/>
              <w:spacing w:line="276" w:lineRule="auto"/>
              <w:rPr>
                <w:rFonts w:cstheme="minorHAnsi"/>
                <w:b/>
                <w:sz w:val="20"/>
                <w:szCs w:val="20"/>
              </w:rPr>
            </w:pPr>
            <w:r>
              <w:rPr>
                <w:rFonts w:cstheme="minorHAnsi"/>
                <w:b/>
                <w:sz w:val="20"/>
                <w:szCs w:val="20"/>
              </w:rPr>
              <w:fldChar w:fldCharType="begin">
                <w:ffData>
                  <w:name w:val=""/>
                  <w:enabled/>
                  <w:calcOnExit w:val="0"/>
                  <w:checkBox>
                    <w:sizeAuto/>
                    <w:default w:val="1"/>
                  </w:checkBox>
                </w:ffData>
              </w:fldChar>
            </w:r>
            <w:r>
              <w:rPr>
                <w:rFonts w:cstheme="minorHAnsi"/>
                <w:b/>
                <w:sz w:val="20"/>
                <w:szCs w:val="20"/>
              </w:rPr>
              <w:instrText xml:space="preserve"> FORMCHECKBOX </w:instrText>
            </w:r>
            <w:r w:rsidR="00A964A4">
              <w:rPr>
                <w:rFonts w:cstheme="minorHAnsi"/>
                <w:b/>
                <w:sz w:val="20"/>
                <w:szCs w:val="20"/>
              </w:rPr>
            </w:r>
            <w:r w:rsidR="00A964A4">
              <w:rPr>
                <w:rFonts w:cstheme="minorHAnsi"/>
                <w:b/>
                <w:sz w:val="20"/>
                <w:szCs w:val="20"/>
              </w:rPr>
              <w:fldChar w:fldCharType="separate"/>
            </w:r>
            <w:r>
              <w:rPr>
                <w:rFonts w:cstheme="minorHAnsi"/>
                <w:b/>
                <w:sz w:val="20"/>
                <w:szCs w:val="20"/>
              </w:rPr>
              <w:fldChar w:fldCharType="end"/>
            </w:r>
            <w:r>
              <w:rPr>
                <w:rFonts w:cstheme="minorHAnsi"/>
                <w:b/>
                <w:sz w:val="20"/>
                <w:szCs w:val="20"/>
              </w:rPr>
              <w:t xml:space="preserve"> B</w:t>
            </w:r>
          </w:p>
        </w:tc>
        <w:tc>
          <w:tcPr>
            <w:tcW w:w="577" w:type="dxa"/>
            <w:tcBorders>
              <w:top w:val="single" w:sz="4" w:space="0" w:color="auto"/>
              <w:left w:val="single" w:sz="4" w:space="0" w:color="auto"/>
              <w:bottom w:val="single" w:sz="4" w:space="0" w:color="auto"/>
              <w:right w:val="single" w:sz="4" w:space="0" w:color="auto"/>
            </w:tcBorders>
            <w:vAlign w:val="bottom"/>
            <w:hideMark/>
          </w:tcPr>
          <w:p w:rsidR="00194131" w:rsidRDefault="00194131" w:rsidP="007827F8">
            <w:pPr>
              <w:pStyle w:val="Checkbox"/>
              <w:spacing w:line="276" w:lineRule="auto"/>
              <w:jc w:val="left"/>
              <w:rPr>
                <w:rFonts w:asciiTheme="minorHAnsi" w:hAnsiTheme="minorHAnsi" w:cstheme="minorHAnsi"/>
                <w:b/>
                <w:sz w:val="20"/>
                <w:szCs w:val="20"/>
              </w:rPr>
            </w:pPr>
            <w:r>
              <w:rPr>
                <w:rFonts w:asciiTheme="minorHAnsi" w:hAnsiTheme="minorHAnsi" w:cstheme="minorHAnsi"/>
                <w:b/>
                <w:sz w:val="20"/>
                <w:szCs w:val="20"/>
              </w:rPr>
              <w:fldChar w:fldCharType="begin">
                <w:ffData>
                  <w:name w:val=""/>
                  <w:enabled/>
                  <w:calcOnExit w:val="0"/>
                  <w:checkBox>
                    <w:sizeAuto/>
                    <w:default w:val="1"/>
                  </w:checkBox>
                </w:ffData>
              </w:fldChar>
            </w:r>
            <w:r>
              <w:rPr>
                <w:rFonts w:asciiTheme="minorHAnsi" w:hAnsiTheme="minorHAnsi" w:cstheme="minorHAnsi"/>
                <w:b/>
                <w:sz w:val="20"/>
                <w:szCs w:val="20"/>
              </w:rPr>
              <w:instrText xml:space="preserve"> FORMCHECKBOX </w:instrText>
            </w:r>
            <w:r w:rsidR="00A964A4">
              <w:rPr>
                <w:rFonts w:asciiTheme="minorHAnsi" w:hAnsiTheme="minorHAnsi" w:cstheme="minorHAnsi"/>
                <w:b/>
                <w:sz w:val="20"/>
                <w:szCs w:val="20"/>
              </w:rPr>
            </w:r>
            <w:r w:rsidR="00A964A4">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I</w:t>
            </w:r>
          </w:p>
        </w:tc>
        <w:tc>
          <w:tcPr>
            <w:tcW w:w="900" w:type="dxa"/>
            <w:gridSpan w:val="2"/>
            <w:tcBorders>
              <w:top w:val="single" w:sz="4" w:space="0" w:color="auto"/>
              <w:left w:val="single" w:sz="4" w:space="0" w:color="auto"/>
              <w:bottom w:val="single" w:sz="4" w:space="0" w:color="auto"/>
              <w:right w:val="single" w:sz="4" w:space="0" w:color="auto"/>
            </w:tcBorders>
            <w:vAlign w:val="bottom"/>
          </w:tcPr>
          <w:p w:rsidR="00194131" w:rsidRDefault="00194131" w:rsidP="007827F8">
            <w:pPr>
              <w:pStyle w:val="Formfieldlabels"/>
              <w:spacing w:line="276" w:lineRule="auto"/>
              <w:rPr>
                <w:rFonts w:cstheme="minorHAnsi"/>
                <w:b/>
                <w:sz w:val="20"/>
                <w:szCs w:val="20"/>
              </w:rPr>
            </w:pPr>
          </w:p>
        </w:tc>
        <w:tc>
          <w:tcPr>
            <w:tcW w:w="3133" w:type="dxa"/>
            <w:gridSpan w:val="3"/>
            <w:tcBorders>
              <w:top w:val="single" w:sz="4" w:space="0" w:color="auto"/>
              <w:left w:val="single" w:sz="4" w:space="0" w:color="auto"/>
              <w:bottom w:val="single" w:sz="4" w:space="0" w:color="auto"/>
              <w:right w:val="single" w:sz="4" w:space="0" w:color="auto"/>
            </w:tcBorders>
            <w:vAlign w:val="bottom"/>
          </w:tcPr>
          <w:p w:rsidR="00194131" w:rsidRDefault="00194131" w:rsidP="007827F8">
            <w:pPr>
              <w:pStyle w:val="Formfieldlabels"/>
              <w:spacing w:line="276" w:lineRule="auto"/>
              <w:rPr>
                <w:rFonts w:cstheme="minorHAnsi"/>
                <w:b/>
                <w:sz w:val="20"/>
                <w:szCs w:val="20"/>
              </w:rPr>
            </w:pPr>
          </w:p>
        </w:tc>
      </w:tr>
      <w:tr w:rsidR="00194131" w:rsidTr="007827F8">
        <w:trPr>
          <w:gridAfter w:val="1"/>
          <w:wAfter w:w="71" w:type="dxa"/>
          <w:trHeight w:val="342"/>
          <w:jc w:val="center"/>
        </w:trPr>
        <w:tc>
          <w:tcPr>
            <w:tcW w:w="4431" w:type="dxa"/>
            <w:gridSpan w:val="4"/>
            <w:tcBorders>
              <w:top w:val="single" w:sz="4" w:space="0" w:color="auto"/>
              <w:left w:val="single" w:sz="4" w:space="0" w:color="auto"/>
              <w:bottom w:val="single" w:sz="4" w:space="0" w:color="auto"/>
              <w:right w:val="single" w:sz="4" w:space="0" w:color="auto"/>
            </w:tcBorders>
            <w:vAlign w:val="bottom"/>
            <w:hideMark/>
          </w:tcPr>
          <w:p w:rsidR="00194131" w:rsidRDefault="00194131" w:rsidP="007827F8">
            <w:pPr>
              <w:pStyle w:val="Formfieldlabels"/>
              <w:spacing w:line="276" w:lineRule="auto"/>
              <w:rPr>
                <w:rFonts w:cstheme="minorHAnsi"/>
                <w:b/>
                <w:sz w:val="22"/>
                <w:szCs w:val="22"/>
              </w:rPr>
            </w:pPr>
            <w:r>
              <w:rPr>
                <w:rFonts w:cstheme="minorHAnsi"/>
                <w:b/>
                <w:sz w:val="22"/>
                <w:szCs w:val="22"/>
              </w:rPr>
              <w:t>Time</w:t>
            </w:r>
          </w:p>
          <w:p w:rsidR="00194131" w:rsidRDefault="00194131" w:rsidP="007827F8">
            <w:pPr>
              <w:pStyle w:val="Formfieldlabels"/>
              <w:spacing w:line="276" w:lineRule="auto"/>
              <w:rPr>
                <w:rFonts w:cstheme="minorHAnsi"/>
                <w:b/>
                <w:sz w:val="22"/>
                <w:szCs w:val="22"/>
              </w:rPr>
            </w:pPr>
            <w:r>
              <w:rPr>
                <w:rFonts w:cstheme="minorHAnsi"/>
                <w:b/>
                <w:sz w:val="22"/>
                <w:szCs w:val="22"/>
              </w:rPr>
              <w:t xml:space="preserve">Allocation:   30 min.  </w:t>
            </w:r>
          </w:p>
        </w:tc>
        <w:tc>
          <w:tcPr>
            <w:tcW w:w="5979" w:type="dxa"/>
            <w:gridSpan w:val="6"/>
            <w:tcBorders>
              <w:top w:val="single" w:sz="4" w:space="0" w:color="auto"/>
              <w:left w:val="single" w:sz="4" w:space="0" w:color="auto"/>
              <w:bottom w:val="single" w:sz="4" w:space="0" w:color="auto"/>
              <w:right w:val="single" w:sz="4" w:space="0" w:color="auto"/>
            </w:tcBorders>
            <w:vAlign w:val="bottom"/>
            <w:hideMark/>
          </w:tcPr>
          <w:p w:rsidR="00194131" w:rsidRDefault="00A964A4" w:rsidP="007827F8">
            <w:pPr>
              <w:pStyle w:val="Formfieldlabels"/>
              <w:spacing w:line="276" w:lineRule="auto"/>
              <w:rPr>
                <w:rFonts w:cstheme="minorHAnsi"/>
                <w:b/>
                <w:sz w:val="22"/>
                <w:szCs w:val="22"/>
              </w:rPr>
            </w:pPr>
            <w:sdt>
              <w:sdtPr>
                <w:rPr>
                  <w:rFonts w:cstheme="minorHAnsi"/>
                  <w:b/>
                  <w:sz w:val="22"/>
                  <w:szCs w:val="22"/>
                </w:rPr>
                <w:id w:val="77214521"/>
                <w:placeholder>
                  <w:docPart w:val="A1EF24F368684369B2B45A061A31EFCC"/>
                </w:placeholder>
                <w:comboBox>
                  <w:listItem w:displayText="Reading" w:value="Reading"/>
                  <w:listItem w:displayText="Writing" w:value="Writing"/>
                  <w:listItem w:displayText="Grammar" w:value="Grammar"/>
                  <w:listItem w:displayText="Oral English/Conversation and Vocabulary" w:value="Oral English/Conversation and Vocabulary"/>
                </w:comboBox>
              </w:sdtPr>
              <w:sdtEndPr/>
              <w:sdtContent>
                <w:r w:rsidR="00194131">
                  <w:rPr>
                    <w:rFonts w:cstheme="minorHAnsi"/>
                    <w:b/>
                    <w:sz w:val="22"/>
                    <w:szCs w:val="22"/>
                  </w:rPr>
                  <w:t>Oral English Conversation</w:t>
                </w:r>
              </w:sdtContent>
            </w:sdt>
          </w:p>
        </w:tc>
      </w:tr>
      <w:tr w:rsidR="00194131" w:rsidTr="007827F8">
        <w:trPr>
          <w:gridAfter w:val="1"/>
          <w:wAfter w:w="71" w:type="dxa"/>
          <w:trHeight w:val="738"/>
          <w:jc w:val="center"/>
        </w:trPr>
        <w:tc>
          <w:tcPr>
            <w:tcW w:w="4431" w:type="dxa"/>
            <w:gridSpan w:val="4"/>
            <w:tcBorders>
              <w:top w:val="single" w:sz="4" w:space="0" w:color="auto"/>
              <w:left w:val="single" w:sz="4" w:space="0" w:color="auto"/>
              <w:bottom w:val="single" w:sz="4" w:space="0" w:color="auto"/>
              <w:right w:val="single" w:sz="4" w:space="0" w:color="auto"/>
            </w:tcBorders>
            <w:vAlign w:val="bottom"/>
          </w:tcPr>
          <w:p w:rsidR="00194131" w:rsidRDefault="00194131" w:rsidP="007827F8">
            <w:pPr>
              <w:pStyle w:val="Formfieldlabels"/>
              <w:spacing w:line="276" w:lineRule="auto"/>
              <w:rPr>
                <w:rFonts w:cstheme="minorHAnsi"/>
                <w:b/>
                <w:sz w:val="22"/>
                <w:szCs w:val="22"/>
              </w:rPr>
            </w:pPr>
            <w:r>
              <w:rPr>
                <w:rFonts w:cstheme="minorHAnsi"/>
                <w:b/>
                <w:sz w:val="22"/>
                <w:szCs w:val="22"/>
              </w:rPr>
              <w:t xml:space="preserve">ELP Standard(s)/Performance Indicator(s):  </w:t>
            </w:r>
          </w:p>
          <w:p w:rsidR="00194131" w:rsidRDefault="00194131" w:rsidP="007827F8">
            <w:pPr>
              <w:pStyle w:val="Formfieldlabels"/>
              <w:spacing w:line="276" w:lineRule="auto"/>
              <w:rPr>
                <w:rFonts w:cstheme="minorHAnsi"/>
                <w:b/>
                <w:sz w:val="22"/>
                <w:szCs w:val="22"/>
              </w:rPr>
            </w:pPr>
            <w:r>
              <w:rPr>
                <w:rFonts w:cstheme="minorHAnsi"/>
                <w:b/>
                <w:sz w:val="22"/>
                <w:szCs w:val="22"/>
              </w:rPr>
              <w:t>Student Friendly Language Objective:</w:t>
            </w:r>
          </w:p>
          <w:p w:rsidR="00194131" w:rsidRDefault="00194131" w:rsidP="007827F8">
            <w:pPr>
              <w:pStyle w:val="Formfieldlabels"/>
              <w:spacing w:line="276" w:lineRule="auto"/>
              <w:rPr>
                <w:rFonts w:cstheme="minorHAnsi"/>
                <w:b/>
                <w:sz w:val="22"/>
                <w:szCs w:val="22"/>
              </w:rPr>
            </w:pPr>
          </w:p>
        </w:tc>
        <w:tc>
          <w:tcPr>
            <w:tcW w:w="5979" w:type="dxa"/>
            <w:gridSpan w:val="6"/>
            <w:tcBorders>
              <w:top w:val="single" w:sz="4" w:space="0" w:color="auto"/>
              <w:left w:val="single" w:sz="4" w:space="0" w:color="auto"/>
              <w:bottom w:val="single" w:sz="4" w:space="0" w:color="auto"/>
              <w:right w:val="single" w:sz="4" w:space="0" w:color="auto"/>
            </w:tcBorders>
          </w:tcPr>
          <w:p w:rsidR="00194131" w:rsidRDefault="00194131" w:rsidP="007827F8">
            <w:pPr>
              <w:tabs>
                <w:tab w:val="left" w:pos="1644"/>
              </w:tabs>
              <w:rPr>
                <w:b/>
                <w:sz w:val="24"/>
                <w:szCs w:val="24"/>
              </w:rPr>
            </w:pPr>
            <w:r>
              <w:rPr>
                <w:b/>
                <w:sz w:val="24"/>
                <w:szCs w:val="24"/>
              </w:rPr>
              <w:t>II-LS-1-HI-5: responding to social conversations by rephrasing and repeating information, asking questions, and expressing one’s thoughts</w:t>
            </w:r>
          </w:p>
          <w:p w:rsidR="00194131" w:rsidRDefault="00194131" w:rsidP="007827F8">
            <w:pPr>
              <w:tabs>
                <w:tab w:val="left" w:pos="1644"/>
              </w:tabs>
              <w:rPr>
                <w:b/>
                <w:sz w:val="24"/>
                <w:szCs w:val="24"/>
              </w:rPr>
            </w:pPr>
            <w:r>
              <w:rPr>
                <w:b/>
                <w:sz w:val="24"/>
                <w:szCs w:val="24"/>
              </w:rPr>
              <w:t>II-LS-2-HI-2: independently reciting familiar rhymes, songs, chants and text with accurate pronunciation, prosody, voice projection and expression</w:t>
            </w:r>
          </w:p>
          <w:p w:rsidR="00194131" w:rsidRDefault="00194131" w:rsidP="007827F8">
            <w:pPr>
              <w:tabs>
                <w:tab w:val="left" w:pos="1644"/>
              </w:tabs>
              <w:rPr>
                <w:rFonts w:cstheme="minorHAnsi"/>
                <w:sz w:val="20"/>
                <w:szCs w:val="20"/>
              </w:rPr>
            </w:pPr>
          </w:p>
        </w:tc>
      </w:tr>
      <w:tr w:rsidR="00194131" w:rsidRPr="00C34199" w:rsidTr="007827F8">
        <w:trPr>
          <w:gridAfter w:val="1"/>
          <w:wAfter w:w="71" w:type="dxa"/>
          <w:trHeight w:val="747"/>
          <w:jc w:val="center"/>
        </w:trPr>
        <w:tc>
          <w:tcPr>
            <w:tcW w:w="4431" w:type="dxa"/>
            <w:gridSpan w:val="4"/>
            <w:tcBorders>
              <w:top w:val="single" w:sz="4" w:space="0" w:color="auto"/>
              <w:left w:val="single" w:sz="4" w:space="0" w:color="auto"/>
              <w:bottom w:val="single" w:sz="4" w:space="0" w:color="auto"/>
              <w:right w:val="single" w:sz="4" w:space="0" w:color="auto"/>
            </w:tcBorders>
            <w:vAlign w:val="bottom"/>
            <w:hideMark/>
          </w:tcPr>
          <w:p w:rsidR="00194131" w:rsidRPr="005D55BD" w:rsidRDefault="00194131" w:rsidP="007827F8">
            <w:pPr>
              <w:spacing w:after="200" w:line="240" w:lineRule="auto"/>
              <w:ind w:left="0" w:firstLine="0"/>
              <w:jc w:val="left"/>
              <w:textAlignment w:val="baseline"/>
              <w:rPr>
                <w:rFonts w:cstheme="minorHAnsi"/>
                <w:b/>
                <w:sz w:val="20"/>
                <w:szCs w:val="20"/>
                <w:u w:val="single"/>
              </w:rPr>
            </w:pPr>
            <w:r w:rsidRPr="009508C5">
              <w:rPr>
                <w:rFonts w:cstheme="minorHAnsi"/>
                <w:b/>
                <w:sz w:val="20"/>
                <w:szCs w:val="20"/>
                <w:u w:val="single"/>
              </w:rPr>
              <w:t>VOCABULARY</w:t>
            </w:r>
          </w:p>
          <w:p w:rsidR="00194131" w:rsidRDefault="00194131" w:rsidP="007827F8">
            <w:pPr>
              <w:widowControl w:val="0"/>
              <w:numPr>
                <w:ilvl w:val="0"/>
                <w:numId w:val="10"/>
              </w:numPr>
              <w:ind w:hanging="359"/>
              <w:contextualSpacing/>
              <w:jc w:val="left"/>
            </w:pPr>
            <w:r>
              <w:rPr>
                <w:sz w:val="24"/>
              </w:rPr>
              <w:t xml:space="preserve">Multiple Addends </w:t>
            </w:r>
          </w:p>
          <w:p w:rsidR="00194131" w:rsidRDefault="00194131" w:rsidP="007827F8">
            <w:pPr>
              <w:widowControl w:val="0"/>
              <w:numPr>
                <w:ilvl w:val="0"/>
                <w:numId w:val="10"/>
              </w:numPr>
              <w:ind w:hanging="359"/>
              <w:contextualSpacing/>
              <w:jc w:val="left"/>
            </w:pPr>
            <w:r>
              <w:rPr>
                <w:sz w:val="24"/>
              </w:rPr>
              <w:t>Strategy</w:t>
            </w:r>
          </w:p>
          <w:p w:rsidR="00194131" w:rsidRDefault="00194131" w:rsidP="007827F8">
            <w:pPr>
              <w:widowControl w:val="0"/>
              <w:numPr>
                <w:ilvl w:val="0"/>
                <w:numId w:val="9"/>
              </w:numPr>
              <w:ind w:hanging="359"/>
              <w:contextualSpacing/>
              <w:jc w:val="left"/>
            </w:pPr>
            <w:r>
              <w:rPr>
                <w:sz w:val="24"/>
              </w:rPr>
              <w:t>Equal</w:t>
            </w:r>
          </w:p>
          <w:p w:rsidR="00194131" w:rsidRDefault="00194131" w:rsidP="007827F8">
            <w:pPr>
              <w:widowControl w:val="0"/>
              <w:numPr>
                <w:ilvl w:val="0"/>
                <w:numId w:val="9"/>
              </w:numPr>
              <w:ind w:hanging="359"/>
              <w:contextualSpacing/>
              <w:jc w:val="left"/>
            </w:pPr>
            <w:r>
              <w:rPr>
                <w:rFonts w:ascii="Arial" w:eastAsia="Arial" w:hAnsi="Arial" w:cs="Arial"/>
                <w:highlight w:val="white"/>
              </w:rPr>
              <w:t>Addition</w:t>
            </w:r>
          </w:p>
          <w:p w:rsidR="00194131" w:rsidRDefault="00194131" w:rsidP="007827F8">
            <w:pPr>
              <w:widowControl w:val="0"/>
              <w:numPr>
                <w:ilvl w:val="0"/>
                <w:numId w:val="9"/>
              </w:numPr>
              <w:ind w:hanging="359"/>
              <w:contextualSpacing/>
              <w:jc w:val="left"/>
            </w:pPr>
            <w:r>
              <w:rPr>
                <w:rFonts w:ascii="Arial" w:eastAsia="Arial" w:hAnsi="Arial" w:cs="Arial"/>
                <w:highlight w:val="white"/>
              </w:rPr>
              <w:t>Subtraction</w:t>
            </w:r>
          </w:p>
          <w:p w:rsidR="00194131" w:rsidRPr="004331F5" w:rsidRDefault="00194131" w:rsidP="007827F8">
            <w:pPr>
              <w:widowControl w:val="0"/>
              <w:numPr>
                <w:ilvl w:val="0"/>
                <w:numId w:val="9"/>
              </w:numPr>
              <w:ind w:hanging="359"/>
              <w:contextualSpacing/>
              <w:jc w:val="left"/>
            </w:pPr>
            <w:r>
              <w:rPr>
                <w:rFonts w:ascii="Arial" w:eastAsia="Arial" w:hAnsi="Arial" w:cs="Arial"/>
                <w:highlight w:val="white"/>
              </w:rPr>
              <w:t>Commutative property</w:t>
            </w:r>
          </w:p>
          <w:p w:rsidR="00194131" w:rsidRDefault="00194131" w:rsidP="007827F8">
            <w:pPr>
              <w:widowControl w:val="0"/>
              <w:numPr>
                <w:ilvl w:val="0"/>
                <w:numId w:val="9"/>
              </w:numPr>
              <w:ind w:hanging="359"/>
              <w:contextualSpacing/>
              <w:jc w:val="left"/>
            </w:pPr>
            <w:r>
              <w:rPr>
                <w:rFonts w:ascii="Arial" w:eastAsia="Arial" w:hAnsi="Arial" w:cs="Arial"/>
              </w:rPr>
              <w:t>Associative property</w:t>
            </w:r>
          </w:p>
          <w:p w:rsidR="00194131" w:rsidRDefault="00194131" w:rsidP="007827F8">
            <w:pPr>
              <w:spacing w:after="200" w:line="240" w:lineRule="auto"/>
              <w:ind w:left="0" w:firstLine="0"/>
              <w:jc w:val="left"/>
              <w:textAlignment w:val="baseline"/>
              <w:rPr>
                <w:rFonts w:cstheme="minorHAnsi"/>
                <w:b/>
                <w:sz w:val="20"/>
                <w:szCs w:val="20"/>
                <w:u w:val="single"/>
              </w:rPr>
            </w:pPr>
          </w:p>
          <w:p w:rsidR="00194131" w:rsidRPr="009508C5" w:rsidRDefault="00194131" w:rsidP="007827F8">
            <w:pPr>
              <w:spacing w:line="240" w:lineRule="auto"/>
              <w:ind w:left="720" w:firstLine="0"/>
              <w:jc w:val="left"/>
              <w:textAlignment w:val="baseline"/>
              <w:rPr>
                <w:rFonts w:cstheme="minorHAnsi"/>
                <w:b/>
                <w:sz w:val="20"/>
                <w:szCs w:val="20"/>
                <w:u w:val="single"/>
              </w:rPr>
            </w:pPr>
          </w:p>
        </w:tc>
        <w:tc>
          <w:tcPr>
            <w:tcW w:w="5979" w:type="dxa"/>
            <w:gridSpan w:val="6"/>
            <w:tcBorders>
              <w:top w:val="single" w:sz="4" w:space="0" w:color="auto"/>
              <w:left w:val="single" w:sz="4" w:space="0" w:color="auto"/>
              <w:bottom w:val="single" w:sz="4" w:space="0" w:color="auto"/>
              <w:right w:val="single" w:sz="4" w:space="0" w:color="auto"/>
            </w:tcBorders>
          </w:tcPr>
          <w:p w:rsidR="00194131" w:rsidRPr="00C34199" w:rsidRDefault="00194131" w:rsidP="007827F8">
            <w:pPr>
              <w:shd w:val="clear" w:color="auto" w:fill="CCCCFF"/>
              <w:spacing w:before="100" w:beforeAutospacing="1" w:after="100" w:afterAutospacing="1" w:line="240" w:lineRule="auto"/>
              <w:ind w:left="0" w:firstLine="0"/>
              <w:jc w:val="left"/>
              <w:rPr>
                <w:rFonts w:cstheme="minorHAnsi"/>
                <w:sz w:val="20"/>
                <w:szCs w:val="20"/>
              </w:rPr>
            </w:pPr>
          </w:p>
        </w:tc>
      </w:tr>
      <w:tr w:rsidR="00194131" w:rsidRPr="00C34199" w:rsidTr="007827F8">
        <w:trPr>
          <w:gridAfter w:val="1"/>
          <w:wAfter w:w="71" w:type="dxa"/>
          <w:trHeight w:val="720"/>
          <w:jc w:val="center"/>
        </w:trPr>
        <w:tc>
          <w:tcPr>
            <w:tcW w:w="4431" w:type="dxa"/>
            <w:gridSpan w:val="4"/>
            <w:tcBorders>
              <w:top w:val="single" w:sz="4" w:space="0" w:color="auto"/>
              <w:left w:val="single" w:sz="4" w:space="0" w:color="auto"/>
              <w:bottom w:val="single" w:sz="4" w:space="0" w:color="auto"/>
              <w:right w:val="single" w:sz="4" w:space="0" w:color="auto"/>
            </w:tcBorders>
            <w:vAlign w:val="bottom"/>
            <w:hideMark/>
          </w:tcPr>
          <w:p w:rsidR="00194131" w:rsidRPr="00C34199" w:rsidRDefault="00194131" w:rsidP="007827F8">
            <w:pPr>
              <w:pStyle w:val="Formfieldlabels"/>
              <w:spacing w:line="276" w:lineRule="auto"/>
              <w:rPr>
                <w:rFonts w:cstheme="minorHAnsi"/>
                <w:b/>
                <w:sz w:val="20"/>
                <w:szCs w:val="20"/>
              </w:rPr>
            </w:pPr>
            <w:r w:rsidRPr="00C34199">
              <w:rPr>
                <w:rFonts w:cstheme="minorHAnsi"/>
                <w:b/>
                <w:sz w:val="20"/>
                <w:szCs w:val="20"/>
              </w:rPr>
              <w:t>Materials:</w:t>
            </w:r>
          </w:p>
        </w:tc>
        <w:tc>
          <w:tcPr>
            <w:tcW w:w="5979" w:type="dxa"/>
            <w:gridSpan w:val="6"/>
            <w:tcBorders>
              <w:top w:val="single" w:sz="4" w:space="0" w:color="auto"/>
              <w:left w:val="single" w:sz="4" w:space="0" w:color="auto"/>
              <w:bottom w:val="single" w:sz="4" w:space="0" w:color="auto"/>
              <w:right w:val="single" w:sz="4" w:space="0" w:color="auto"/>
            </w:tcBorders>
            <w:hideMark/>
          </w:tcPr>
          <w:p w:rsidR="00194131" w:rsidRDefault="00194131" w:rsidP="007827F8">
            <w:pPr>
              <w:pStyle w:val="Formfieldlabels"/>
              <w:spacing w:line="276" w:lineRule="auto"/>
              <w:rPr>
                <w:rFonts w:ascii="Calibri" w:eastAsia="Times New Roman" w:hAnsi="Calibri"/>
                <w:bCs/>
                <w:sz w:val="20"/>
                <w:szCs w:val="20"/>
              </w:rPr>
            </w:pPr>
            <w:r>
              <w:rPr>
                <w:rFonts w:ascii="Calibri" w:eastAsia="Times New Roman" w:hAnsi="Calibri"/>
                <w:bCs/>
                <w:sz w:val="20"/>
                <w:szCs w:val="20"/>
              </w:rPr>
              <w:t>-Vocabulary pictures</w:t>
            </w:r>
            <w:r w:rsidR="00264900">
              <w:rPr>
                <w:rFonts w:ascii="Calibri" w:eastAsia="Times New Roman" w:hAnsi="Calibri"/>
                <w:bCs/>
                <w:sz w:val="20"/>
                <w:szCs w:val="20"/>
              </w:rPr>
              <w:t xml:space="preserve"> nonstandard measurement</w:t>
            </w:r>
          </w:p>
          <w:p w:rsidR="00194131" w:rsidRDefault="00EF48A5" w:rsidP="007827F8">
            <w:pPr>
              <w:pStyle w:val="Formfieldlabels"/>
              <w:spacing w:line="276" w:lineRule="auto"/>
              <w:rPr>
                <w:rFonts w:ascii="Calibri" w:eastAsia="Times New Roman" w:hAnsi="Calibri"/>
                <w:bCs/>
                <w:sz w:val="20"/>
                <w:szCs w:val="20"/>
              </w:rPr>
            </w:pPr>
            <w:r>
              <w:rPr>
                <w:rFonts w:ascii="Calibri" w:eastAsia="Times New Roman" w:hAnsi="Calibri"/>
                <w:bCs/>
                <w:sz w:val="20"/>
                <w:szCs w:val="20"/>
              </w:rPr>
              <w:t xml:space="preserve">Song Measure, Yea Measure (Justin </w:t>
            </w:r>
            <w:proofErr w:type="spellStart"/>
            <w:r>
              <w:rPr>
                <w:rFonts w:ascii="Calibri" w:eastAsia="Times New Roman" w:hAnsi="Calibri"/>
                <w:bCs/>
                <w:sz w:val="20"/>
                <w:szCs w:val="20"/>
              </w:rPr>
              <w:t>Biever</w:t>
            </w:r>
            <w:proofErr w:type="spellEnd"/>
            <w:r>
              <w:rPr>
                <w:rFonts w:ascii="Calibri" w:eastAsia="Times New Roman" w:hAnsi="Calibri"/>
                <w:bCs/>
                <w:sz w:val="20"/>
                <w:szCs w:val="20"/>
              </w:rPr>
              <w:t>)</w:t>
            </w:r>
          </w:p>
          <w:p w:rsidR="00EF48A5" w:rsidRDefault="00A964A4" w:rsidP="007827F8">
            <w:pPr>
              <w:pStyle w:val="Formfieldlabels"/>
              <w:spacing w:line="276" w:lineRule="auto"/>
              <w:rPr>
                <w:rFonts w:ascii="Calibri" w:eastAsia="Times New Roman" w:hAnsi="Calibri"/>
                <w:bCs/>
                <w:sz w:val="20"/>
                <w:szCs w:val="20"/>
              </w:rPr>
            </w:pPr>
            <w:hyperlink r:id="rId15" w:history="1">
              <w:r w:rsidR="00EF48A5" w:rsidRPr="00C02079">
                <w:rPr>
                  <w:rStyle w:val="Hyperlink"/>
                  <w:rFonts w:ascii="Calibri" w:eastAsia="Times New Roman" w:hAnsi="Calibri"/>
                  <w:bCs/>
                  <w:sz w:val="20"/>
                  <w:szCs w:val="20"/>
                </w:rPr>
                <w:t>http://www.youtube.com/watch?v=MMsQYjYlBEo</w:t>
              </w:r>
            </w:hyperlink>
          </w:p>
          <w:p w:rsidR="00EF48A5" w:rsidRDefault="00EF48A5" w:rsidP="007827F8">
            <w:pPr>
              <w:pStyle w:val="Formfieldlabels"/>
              <w:spacing w:line="276" w:lineRule="auto"/>
              <w:rPr>
                <w:rFonts w:ascii="Calibri" w:eastAsia="Times New Roman" w:hAnsi="Calibri"/>
                <w:bCs/>
                <w:sz w:val="20"/>
                <w:szCs w:val="20"/>
              </w:rPr>
            </w:pPr>
          </w:p>
          <w:p w:rsidR="00194131" w:rsidRPr="006948C2" w:rsidRDefault="00194131" w:rsidP="007827F8">
            <w:pPr>
              <w:pStyle w:val="Formfieldlabels"/>
              <w:spacing w:line="276" w:lineRule="auto"/>
              <w:rPr>
                <w:rFonts w:ascii="Calibri" w:eastAsia="Times New Roman" w:hAnsi="Calibri"/>
                <w:bCs/>
                <w:sz w:val="20"/>
                <w:szCs w:val="20"/>
              </w:rPr>
            </w:pPr>
          </w:p>
          <w:p w:rsidR="00194131" w:rsidRPr="00C34199" w:rsidRDefault="00194131" w:rsidP="007827F8">
            <w:pPr>
              <w:pStyle w:val="Formfieldlabels"/>
              <w:spacing w:line="276" w:lineRule="auto"/>
              <w:rPr>
                <w:rFonts w:ascii="Calibri" w:eastAsia="Times New Roman" w:hAnsi="Calibri"/>
                <w:bCs/>
                <w:sz w:val="20"/>
                <w:szCs w:val="20"/>
              </w:rPr>
            </w:pPr>
          </w:p>
        </w:tc>
      </w:tr>
      <w:tr w:rsidR="00194131" w:rsidRPr="00C34199" w:rsidTr="007827F8">
        <w:trPr>
          <w:gridAfter w:val="1"/>
          <w:wAfter w:w="71" w:type="dxa"/>
          <w:trHeight w:val="333"/>
          <w:jc w:val="center"/>
        </w:trPr>
        <w:tc>
          <w:tcPr>
            <w:tcW w:w="10410" w:type="dxa"/>
            <w:gridSpan w:val="10"/>
            <w:tcBorders>
              <w:top w:val="single" w:sz="4" w:space="0" w:color="auto"/>
              <w:left w:val="single" w:sz="4" w:space="0" w:color="auto"/>
              <w:bottom w:val="single" w:sz="4" w:space="0" w:color="auto"/>
              <w:right w:val="single" w:sz="4" w:space="0" w:color="auto"/>
            </w:tcBorders>
            <w:hideMark/>
          </w:tcPr>
          <w:p w:rsidR="00194131" w:rsidRPr="00C34199" w:rsidRDefault="00194131" w:rsidP="007827F8">
            <w:pPr>
              <w:pStyle w:val="Fieldtext"/>
              <w:spacing w:line="276" w:lineRule="auto"/>
              <w:rPr>
                <w:rFonts w:cstheme="minorHAnsi"/>
                <w:sz w:val="20"/>
                <w:szCs w:val="20"/>
              </w:rPr>
            </w:pPr>
            <w:r w:rsidRPr="00C34199">
              <w:rPr>
                <w:rFonts w:cstheme="minorHAnsi"/>
                <w:sz w:val="20"/>
                <w:szCs w:val="20"/>
              </w:rPr>
              <w:t>LESSON DELIVERY</w:t>
            </w:r>
          </w:p>
        </w:tc>
      </w:tr>
      <w:tr w:rsidR="00194131" w:rsidRPr="00C34199" w:rsidTr="007827F8">
        <w:trPr>
          <w:gridAfter w:val="1"/>
          <w:wAfter w:w="71" w:type="dxa"/>
          <w:trHeight w:val="1017"/>
          <w:jc w:val="center"/>
        </w:trPr>
        <w:tc>
          <w:tcPr>
            <w:tcW w:w="4431" w:type="dxa"/>
            <w:gridSpan w:val="4"/>
            <w:tcBorders>
              <w:top w:val="single" w:sz="4" w:space="0" w:color="auto"/>
              <w:left w:val="single" w:sz="4" w:space="0" w:color="auto"/>
              <w:bottom w:val="single" w:sz="4" w:space="0" w:color="auto"/>
              <w:right w:val="single" w:sz="4" w:space="0" w:color="auto"/>
            </w:tcBorders>
            <w:hideMark/>
          </w:tcPr>
          <w:p w:rsidR="00194131" w:rsidRPr="00C34199" w:rsidRDefault="00194131" w:rsidP="007827F8">
            <w:pPr>
              <w:pStyle w:val="Formfieldlabels"/>
              <w:spacing w:line="276" w:lineRule="auto"/>
              <w:rPr>
                <w:rFonts w:cstheme="minorHAnsi"/>
                <w:b/>
                <w:sz w:val="20"/>
                <w:szCs w:val="20"/>
              </w:rPr>
            </w:pPr>
            <w:r w:rsidRPr="00C34199">
              <w:rPr>
                <w:rFonts w:cstheme="minorHAnsi"/>
                <w:b/>
                <w:sz w:val="20"/>
                <w:szCs w:val="20"/>
              </w:rPr>
              <w:t xml:space="preserve">Monday: </w:t>
            </w:r>
          </w:p>
        </w:tc>
        <w:tc>
          <w:tcPr>
            <w:tcW w:w="5979" w:type="dxa"/>
            <w:gridSpan w:val="6"/>
            <w:tcBorders>
              <w:top w:val="single" w:sz="4" w:space="0" w:color="auto"/>
              <w:left w:val="single" w:sz="4" w:space="0" w:color="auto"/>
              <w:bottom w:val="single" w:sz="4" w:space="0" w:color="auto"/>
              <w:right w:val="single" w:sz="4" w:space="0" w:color="auto"/>
            </w:tcBorders>
          </w:tcPr>
          <w:p w:rsidR="00194131" w:rsidRPr="00C34199"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194131" w:rsidRPr="00C34199"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194131" w:rsidRPr="00C34199"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194131" w:rsidRPr="00C34199"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194131" w:rsidRPr="00C34199"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w:t>
            </w:r>
            <w:proofErr w:type="gramStart"/>
            <w:r w:rsidRPr="00C34199">
              <w:rPr>
                <w:rFonts w:eastAsiaTheme="minorHAnsi" w:cstheme="minorBidi"/>
                <w:spacing w:val="0"/>
                <w:sz w:val="20"/>
                <w:szCs w:val="20"/>
              </w:rPr>
              <w:t>use</w:t>
            </w:r>
            <w:proofErr w:type="gramEnd"/>
            <w:r w:rsidRPr="00C34199">
              <w:rPr>
                <w:rFonts w:eastAsiaTheme="minorHAnsi" w:cstheme="minorBidi"/>
                <w:spacing w:val="0"/>
                <w:sz w:val="20"/>
                <w:szCs w:val="20"/>
              </w:rPr>
              <w:t xml:space="preserve"> the word in a complete sentence.</w:t>
            </w:r>
            <w:r w:rsidRPr="00C34199">
              <w:rPr>
                <w:rFonts w:eastAsiaTheme="minorHAnsi" w:cstheme="minorBidi"/>
                <w:i/>
                <w:spacing w:val="0"/>
                <w:sz w:val="20"/>
                <w:szCs w:val="20"/>
              </w:rPr>
              <w:t xml:space="preserve"> </w:t>
            </w:r>
            <w:proofErr w:type="gramStart"/>
            <w:r w:rsidRPr="00C34199">
              <w:rPr>
                <w:rFonts w:eastAsiaTheme="minorHAnsi" w:cstheme="minorBidi"/>
                <w:i/>
                <w:spacing w:val="0"/>
                <w:sz w:val="20"/>
                <w:szCs w:val="20"/>
              </w:rPr>
              <w:t>use</w:t>
            </w:r>
            <w:proofErr w:type="gramEnd"/>
            <w:r w:rsidRPr="00C34199">
              <w:rPr>
                <w:rFonts w:eastAsiaTheme="minorHAnsi" w:cstheme="minorBidi"/>
                <w:i/>
                <w:spacing w:val="0"/>
                <w:sz w:val="20"/>
                <w:szCs w:val="20"/>
              </w:rPr>
              <w:t xml:space="preserve"> sentence stem; This </w:t>
            </w:r>
            <w:r w:rsidRPr="00C34199">
              <w:rPr>
                <w:rFonts w:eastAsiaTheme="minorHAnsi" w:cstheme="minorBidi"/>
                <w:i/>
                <w:spacing w:val="0"/>
                <w:sz w:val="20"/>
                <w:szCs w:val="20"/>
              </w:rPr>
              <w:lastRenderedPageBreak/>
              <w:t>word is ______ I have heard it or seen it at ___. Another way I can use this words in a sentence is _____.</w:t>
            </w:r>
          </w:p>
          <w:p w:rsidR="00194131" w:rsidRPr="00016068"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 TW use inside/outside circle to share the sentences multiple times.</w:t>
            </w:r>
          </w:p>
        </w:tc>
      </w:tr>
      <w:tr w:rsidR="00194131" w:rsidRPr="00C34199" w:rsidTr="007827F8">
        <w:trPr>
          <w:gridAfter w:val="1"/>
          <w:wAfter w:w="71" w:type="dxa"/>
          <w:trHeight w:val="1017"/>
          <w:jc w:val="center"/>
        </w:trPr>
        <w:tc>
          <w:tcPr>
            <w:tcW w:w="4431" w:type="dxa"/>
            <w:gridSpan w:val="4"/>
            <w:tcBorders>
              <w:top w:val="single" w:sz="4" w:space="0" w:color="auto"/>
              <w:left w:val="single" w:sz="4" w:space="0" w:color="auto"/>
              <w:bottom w:val="single" w:sz="4" w:space="0" w:color="auto"/>
              <w:right w:val="single" w:sz="4" w:space="0" w:color="auto"/>
            </w:tcBorders>
            <w:hideMark/>
          </w:tcPr>
          <w:p w:rsidR="00194131" w:rsidRPr="00C34199" w:rsidRDefault="00194131" w:rsidP="007827F8">
            <w:pPr>
              <w:pStyle w:val="Formfieldlabels"/>
              <w:spacing w:line="276" w:lineRule="auto"/>
              <w:rPr>
                <w:rFonts w:cstheme="minorHAnsi"/>
                <w:b/>
                <w:sz w:val="20"/>
                <w:szCs w:val="20"/>
              </w:rPr>
            </w:pPr>
            <w:r w:rsidRPr="00C34199">
              <w:rPr>
                <w:rFonts w:cstheme="minorHAnsi"/>
                <w:b/>
                <w:sz w:val="20"/>
                <w:szCs w:val="20"/>
              </w:rPr>
              <w:lastRenderedPageBreak/>
              <w:t xml:space="preserve"> Tuesday:</w:t>
            </w:r>
          </w:p>
        </w:tc>
        <w:tc>
          <w:tcPr>
            <w:tcW w:w="5979" w:type="dxa"/>
            <w:gridSpan w:val="6"/>
            <w:tcBorders>
              <w:top w:val="single" w:sz="4" w:space="0" w:color="auto"/>
              <w:left w:val="single" w:sz="4" w:space="0" w:color="auto"/>
              <w:bottom w:val="single" w:sz="4" w:space="0" w:color="auto"/>
              <w:right w:val="single" w:sz="4" w:space="0" w:color="auto"/>
            </w:tcBorders>
          </w:tcPr>
          <w:p w:rsidR="00194131" w:rsidRPr="00C34199"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194131" w:rsidRPr="00C34199"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194131" w:rsidRPr="00C34199"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194131" w:rsidRPr="00C34199"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194131" w:rsidRPr="00C34199"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w:t>
            </w:r>
            <w:proofErr w:type="gramStart"/>
            <w:r w:rsidRPr="00C34199">
              <w:rPr>
                <w:rFonts w:eastAsiaTheme="minorHAnsi" w:cstheme="minorBidi"/>
                <w:spacing w:val="0"/>
                <w:sz w:val="20"/>
                <w:szCs w:val="20"/>
              </w:rPr>
              <w:t>use</w:t>
            </w:r>
            <w:proofErr w:type="gramEnd"/>
            <w:r w:rsidRPr="00C34199">
              <w:rPr>
                <w:rFonts w:eastAsiaTheme="minorHAnsi" w:cstheme="minorBidi"/>
                <w:spacing w:val="0"/>
                <w:sz w:val="20"/>
                <w:szCs w:val="20"/>
              </w:rPr>
              <w:t xml:space="preserve"> the word in a complete sentence.</w:t>
            </w:r>
            <w:r w:rsidRPr="00C34199">
              <w:rPr>
                <w:rFonts w:eastAsiaTheme="minorHAnsi" w:cstheme="minorBidi"/>
                <w:i/>
                <w:spacing w:val="0"/>
                <w:sz w:val="20"/>
                <w:szCs w:val="20"/>
              </w:rPr>
              <w:t xml:space="preserve"> </w:t>
            </w:r>
            <w:proofErr w:type="gramStart"/>
            <w:r w:rsidRPr="00C34199">
              <w:rPr>
                <w:rFonts w:eastAsiaTheme="minorHAnsi" w:cstheme="minorBidi"/>
                <w:i/>
                <w:spacing w:val="0"/>
                <w:sz w:val="20"/>
                <w:szCs w:val="20"/>
              </w:rPr>
              <w:t>use</w:t>
            </w:r>
            <w:proofErr w:type="gramEnd"/>
            <w:r w:rsidRPr="00C34199">
              <w:rPr>
                <w:rFonts w:eastAsiaTheme="minorHAnsi" w:cstheme="minorBidi"/>
                <w:i/>
                <w:spacing w:val="0"/>
                <w:sz w:val="20"/>
                <w:szCs w:val="20"/>
              </w:rPr>
              <w:t xml:space="preserve"> sentence stem; This word is ______ I have heard it or seen it at ___. Another way I can use this words in a sentence is _____.</w:t>
            </w:r>
          </w:p>
          <w:p w:rsidR="00194131" w:rsidRPr="0071326F"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 TW use inside/outside circle to share the sentences multiple times.</w:t>
            </w:r>
          </w:p>
        </w:tc>
      </w:tr>
      <w:tr w:rsidR="00194131" w:rsidRPr="00C34199" w:rsidTr="007827F8">
        <w:trPr>
          <w:gridAfter w:val="1"/>
          <w:wAfter w:w="71" w:type="dxa"/>
          <w:trHeight w:val="1017"/>
          <w:jc w:val="center"/>
        </w:trPr>
        <w:tc>
          <w:tcPr>
            <w:tcW w:w="4431" w:type="dxa"/>
            <w:gridSpan w:val="4"/>
            <w:tcBorders>
              <w:top w:val="single" w:sz="4" w:space="0" w:color="auto"/>
              <w:left w:val="single" w:sz="4" w:space="0" w:color="auto"/>
              <w:bottom w:val="single" w:sz="4" w:space="0" w:color="auto"/>
              <w:right w:val="single" w:sz="4" w:space="0" w:color="auto"/>
            </w:tcBorders>
            <w:hideMark/>
          </w:tcPr>
          <w:p w:rsidR="00194131" w:rsidRPr="00C34199" w:rsidRDefault="00194131" w:rsidP="007827F8">
            <w:pPr>
              <w:pStyle w:val="Formfieldlabels"/>
              <w:spacing w:line="276" w:lineRule="auto"/>
              <w:rPr>
                <w:rFonts w:cstheme="minorHAnsi"/>
                <w:b/>
                <w:sz w:val="20"/>
                <w:szCs w:val="20"/>
              </w:rPr>
            </w:pPr>
            <w:r w:rsidRPr="00C34199">
              <w:rPr>
                <w:rFonts w:cstheme="minorHAnsi"/>
                <w:b/>
                <w:sz w:val="20"/>
                <w:szCs w:val="20"/>
              </w:rPr>
              <w:t xml:space="preserve">Wednesday: </w:t>
            </w:r>
          </w:p>
        </w:tc>
        <w:tc>
          <w:tcPr>
            <w:tcW w:w="5979" w:type="dxa"/>
            <w:gridSpan w:val="6"/>
            <w:tcBorders>
              <w:top w:val="single" w:sz="4" w:space="0" w:color="auto"/>
              <w:left w:val="single" w:sz="4" w:space="0" w:color="auto"/>
              <w:bottom w:val="single" w:sz="4" w:space="0" w:color="auto"/>
              <w:right w:val="single" w:sz="4" w:space="0" w:color="auto"/>
            </w:tcBorders>
            <w:hideMark/>
          </w:tcPr>
          <w:p w:rsidR="00194131" w:rsidRPr="00C34199"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194131" w:rsidRPr="00C34199"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194131" w:rsidRPr="00C34199"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194131" w:rsidRPr="00C34199"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194131" w:rsidRPr="00C34199"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show video to teach song</w:t>
            </w:r>
          </w:p>
          <w:p w:rsidR="00194131" w:rsidRPr="00C34199"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sing the song using correct pronunciation </w:t>
            </w:r>
          </w:p>
          <w:p w:rsidR="00194131" w:rsidRPr="00C34199"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ask “what is your favorite part of the song?’</w:t>
            </w:r>
          </w:p>
          <w:p w:rsidR="00194131" w:rsidRPr="00C34199"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w:t>
            </w:r>
            <w:proofErr w:type="gramStart"/>
            <w:r w:rsidRPr="00C34199">
              <w:rPr>
                <w:rFonts w:eastAsiaTheme="minorHAnsi" w:cstheme="minorBidi"/>
                <w:spacing w:val="0"/>
                <w:sz w:val="20"/>
                <w:szCs w:val="20"/>
              </w:rPr>
              <w:t>respond</w:t>
            </w:r>
            <w:proofErr w:type="gramEnd"/>
            <w:r w:rsidRPr="00C34199">
              <w:rPr>
                <w:rFonts w:eastAsiaTheme="minorHAnsi" w:cstheme="minorBidi"/>
                <w:spacing w:val="0"/>
                <w:sz w:val="20"/>
                <w:szCs w:val="20"/>
              </w:rPr>
              <w:t xml:space="preserve"> using “My favorite part is ___. I like it because ____.</w:t>
            </w:r>
          </w:p>
        </w:tc>
      </w:tr>
      <w:tr w:rsidR="00194131" w:rsidRPr="00C34199" w:rsidTr="007827F8">
        <w:trPr>
          <w:gridAfter w:val="1"/>
          <w:wAfter w:w="71" w:type="dxa"/>
          <w:trHeight w:val="1017"/>
          <w:jc w:val="center"/>
        </w:trPr>
        <w:tc>
          <w:tcPr>
            <w:tcW w:w="4431" w:type="dxa"/>
            <w:gridSpan w:val="4"/>
            <w:tcBorders>
              <w:top w:val="single" w:sz="4" w:space="0" w:color="auto"/>
              <w:left w:val="single" w:sz="4" w:space="0" w:color="auto"/>
              <w:bottom w:val="single" w:sz="4" w:space="0" w:color="auto"/>
              <w:right w:val="single" w:sz="4" w:space="0" w:color="auto"/>
            </w:tcBorders>
            <w:hideMark/>
          </w:tcPr>
          <w:p w:rsidR="00194131" w:rsidRPr="00C34199" w:rsidRDefault="00194131" w:rsidP="007827F8">
            <w:pPr>
              <w:pStyle w:val="Formfieldlabels"/>
              <w:spacing w:line="276" w:lineRule="auto"/>
              <w:rPr>
                <w:rFonts w:cstheme="minorHAnsi"/>
                <w:b/>
                <w:sz w:val="20"/>
                <w:szCs w:val="20"/>
              </w:rPr>
            </w:pPr>
            <w:r w:rsidRPr="00C34199">
              <w:rPr>
                <w:rFonts w:cstheme="minorHAnsi"/>
                <w:b/>
                <w:sz w:val="20"/>
                <w:szCs w:val="20"/>
              </w:rPr>
              <w:t xml:space="preserve"> Thursday: </w:t>
            </w:r>
          </w:p>
        </w:tc>
        <w:tc>
          <w:tcPr>
            <w:tcW w:w="5979" w:type="dxa"/>
            <w:gridSpan w:val="6"/>
            <w:tcBorders>
              <w:top w:val="single" w:sz="4" w:space="0" w:color="auto"/>
              <w:left w:val="single" w:sz="4" w:space="0" w:color="auto"/>
              <w:bottom w:val="single" w:sz="4" w:space="0" w:color="auto"/>
              <w:right w:val="single" w:sz="4" w:space="0" w:color="auto"/>
            </w:tcBorders>
          </w:tcPr>
          <w:p w:rsidR="00194131" w:rsidRPr="00C34199"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194131" w:rsidRPr="00C34199"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194131" w:rsidRPr="00C34199"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194131" w:rsidRPr="00C34199"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194131" w:rsidRPr="00C34199"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show video to teach song</w:t>
            </w:r>
          </w:p>
          <w:p w:rsidR="00194131" w:rsidRPr="00C34199"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sing the song using correct pronunciation </w:t>
            </w:r>
          </w:p>
          <w:p w:rsidR="00194131" w:rsidRPr="00C34199" w:rsidRDefault="00194131" w:rsidP="007827F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ask “what is your favorite part of the song?’</w:t>
            </w:r>
          </w:p>
          <w:p w:rsidR="00194131" w:rsidRPr="00C34199" w:rsidRDefault="00194131" w:rsidP="007827F8">
            <w:pPr>
              <w:pStyle w:val="Formfieldlabels"/>
              <w:spacing w:line="276" w:lineRule="auto"/>
              <w:rPr>
                <w:rFonts w:cstheme="minorHAnsi"/>
                <w:sz w:val="20"/>
                <w:szCs w:val="20"/>
              </w:rPr>
            </w:pPr>
            <w:r w:rsidRPr="00C34199">
              <w:rPr>
                <w:rFonts w:eastAsiaTheme="minorHAnsi" w:cstheme="minorBidi"/>
                <w:spacing w:val="0"/>
                <w:sz w:val="20"/>
                <w:szCs w:val="20"/>
              </w:rPr>
              <w:t xml:space="preserve">SW </w:t>
            </w:r>
            <w:proofErr w:type="gramStart"/>
            <w:r w:rsidRPr="00C34199">
              <w:rPr>
                <w:rFonts w:eastAsiaTheme="minorHAnsi" w:cstheme="minorBidi"/>
                <w:spacing w:val="0"/>
                <w:sz w:val="20"/>
                <w:szCs w:val="20"/>
              </w:rPr>
              <w:t>respond</w:t>
            </w:r>
            <w:proofErr w:type="gramEnd"/>
            <w:r w:rsidRPr="00C34199">
              <w:rPr>
                <w:rFonts w:eastAsiaTheme="minorHAnsi" w:cstheme="minorBidi"/>
                <w:spacing w:val="0"/>
                <w:sz w:val="20"/>
                <w:szCs w:val="20"/>
              </w:rPr>
              <w:t xml:space="preserve"> using “My favorite part is ___. I like it because ____.</w:t>
            </w:r>
          </w:p>
        </w:tc>
      </w:tr>
      <w:tr w:rsidR="00194131" w:rsidRPr="008268CE" w:rsidTr="007827F8">
        <w:trPr>
          <w:gridAfter w:val="1"/>
          <w:wAfter w:w="71" w:type="dxa"/>
          <w:trHeight w:val="1017"/>
          <w:jc w:val="center"/>
        </w:trPr>
        <w:tc>
          <w:tcPr>
            <w:tcW w:w="4431" w:type="dxa"/>
            <w:gridSpan w:val="4"/>
            <w:tcBorders>
              <w:top w:val="single" w:sz="4" w:space="0" w:color="auto"/>
              <w:left w:val="single" w:sz="4" w:space="0" w:color="auto"/>
              <w:bottom w:val="single" w:sz="4" w:space="0" w:color="auto"/>
              <w:right w:val="single" w:sz="4" w:space="0" w:color="auto"/>
            </w:tcBorders>
            <w:hideMark/>
          </w:tcPr>
          <w:p w:rsidR="00194131" w:rsidRPr="008268CE" w:rsidRDefault="00194131" w:rsidP="007827F8">
            <w:pPr>
              <w:pStyle w:val="Formfieldlabels"/>
              <w:spacing w:line="276" w:lineRule="auto"/>
              <w:rPr>
                <w:rFonts w:cstheme="minorHAnsi"/>
                <w:b/>
                <w:sz w:val="20"/>
                <w:szCs w:val="20"/>
                <w:u w:val="single"/>
              </w:rPr>
            </w:pPr>
            <w:r w:rsidRPr="008268CE">
              <w:rPr>
                <w:rFonts w:cstheme="minorHAnsi"/>
                <w:b/>
                <w:sz w:val="20"/>
                <w:szCs w:val="20"/>
                <w:u w:val="single"/>
              </w:rPr>
              <w:t xml:space="preserve">Friday:  </w:t>
            </w:r>
          </w:p>
        </w:tc>
        <w:tc>
          <w:tcPr>
            <w:tcW w:w="5979" w:type="dxa"/>
            <w:gridSpan w:val="6"/>
            <w:tcBorders>
              <w:top w:val="single" w:sz="4" w:space="0" w:color="auto"/>
              <w:left w:val="single" w:sz="4" w:space="0" w:color="auto"/>
              <w:bottom w:val="single" w:sz="4" w:space="0" w:color="auto"/>
              <w:right w:val="single" w:sz="4" w:space="0" w:color="auto"/>
            </w:tcBorders>
          </w:tcPr>
          <w:p w:rsidR="00194131" w:rsidRPr="00DA20B6" w:rsidRDefault="00DA20B6" w:rsidP="007827F8">
            <w:pPr>
              <w:pStyle w:val="Formfieldlabels"/>
              <w:spacing w:line="276" w:lineRule="auto"/>
              <w:rPr>
                <w:rFonts w:cstheme="minorHAnsi"/>
                <w:sz w:val="20"/>
                <w:szCs w:val="20"/>
              </w:rPr>
            </w:pPr>
            <w:r w:rsidRPr="00DA20B6">
              <w:rPr>
                <w:rFonts w:cstheme="minorHAnsi"/>
                <w:sz w:val="20"/>
                <w:szCs w:val="20"/>
              </w:rPr>
              <w:t>NO SCHOOL SPRING BREAK</w:t>
            </w:r>
          </w:p>
        </w:tc>
      </w:tr>
    </w:tbl>
    <w:p w:rsidR="00194131" w:rsidRDefault="00194131" w:rsidP="00194131"/>
    <w:p w:rsidR="00194131" w:rsidRDefault="00194131" w:rsidP="00194131"/>
    <w:p w:rsidR="00194131" w:rsidRDefault="00194131" w:rsidP="00194131">
      <w:pPr>
        <w:tabs>
          <w:tab w:val="left" w:pos="1627"/>
          <w:tab w:val="left" w:pos="1833"/>
        </w:tabs>
        <w:ind w:left="0" w:firstLine="0"/>
      </w:pPr>
    </w:p>
    <w:p w:rsidR="008A50D7" w:rsidRDefault="008A50D7" w:rsidP="00194131">
      <w:pPr>
        <w:tabs>
          <w:tab w:val="left" w:pos="1627"/>
          <w:tab w:val="left" w:pos="1833"/>
        </w:tabs>
        <w:ind w:left="0" w:firstLine="0"/>
        <w:rPr>
          <w:rFonts w:ascii="Calibri" w:eastAsia="Times New Roman" w:hAnsi="Calibri" w:cs="Arial"/>
          <w:color w:val="000000"/>
          <w:sz w:val="16"/>
          <w:szCs w:val="16"/>
        </w:rPr>
      </w:pPr>
    </w:p>
    <w:p w:rsidR="008268CE" w:rsidRDefault="008268CE" w:rsidP="008D7E33">
      <w:pPr>
        <w:tabs>
          <w:tab w:val="left" w:pos="1627"/>
          <w:tab w:val="left" w:pos="1833"/>
        </w:tabs>
        <w:ind w:left="0" w:firstLine="0"/>
        <w:rPr>
          <w:rFonts w:ascii="Calibri" w:eastAsia="Times New Roman" w:hAnsi="Calibri" w:cs="Arial"/>
          <w:color w:val="000000"/>
          <w:sz w:val="16"/>
          <w:szCs w:val="16"/>
        </w:rPr>
      </w:pPr>
    </w:p>
    <w:p w:rsidR="008268CE" w:rsidRDefault="008268CE" w:rsidP="008D7E33">
      <w:pPr>
        <w:tabs>
          <w:tab w:val="left" w:pos="1627"/>
          <w:tab w:val="left" w:pos="1833"/>
        </w:tabs>
        <w:ind w:left="0" w:firstLine="0"/>
        <w:rPr>
          <w:rFonts w:ascii="Calibri" w:eastAsia="Times New Roman" w:hAnsi="Calibri" w:cs="Arial"/>
          <w:color w:val="000000"/>
          <w:sz w:val="16"/>
          <w:szCs w:val="16"/>
        </w:rPr>
      </w:pPr>
    </w:p>
    <w:p w:rsidR="008268CE" w:rsidRDefault="008268CE" w:rsidP="008D7E33">
      <w:pPr>
        <w:tabs>
          <w:tab w:val="left" w:pos="1627"/>
          <w:tab w:val="left" w:pos="1833"/>
        </w:tabs>
        <w:ind w:left="0" w:firstLine="0"/>
        <w:rPr>
          <w:rFonts w:ascii="Calibri" w:eastAsia="Times New Roman" w:hAnsi="Calibri" w:cs="Arial"/>
          <w:color w:val="000000"/>
          <w:sz w:val="16"/>
          <w:szCs w:val="16"/>
        </w:rPr>
      </w:pPr>
    </w:p>
    <w:p w:rsidR="008268CE" w:rsidRDefault="008268CE" w:rsidP="008D7E33">
      <w:pPr>
        <w:tabs>
          <w:tab w:val="left" w:pos="1627"/>
          <w:tab w:val="left" w:pos="1833"/>
        </w:tabs>
        <w:ind w:left="0" w:firstLine="0"/>
        <w:rPr>
          <w:rFonts w:ascii="Calibri" w:eastAsia="Times New Roman" w:hAnsi="Calibri" w:cs="Arial"/>
          <w:color w:val="000000"/>
          <w:sz w:val="16"/>
          <w:szCs w:val="16"/>
        </w:rPr>
      </w:pPr>
    </w:p>
    <w:p w:rsidR="008268CE" w:rsidRDefault="008268CE" w:rsidP="008D7E33">
      <w:pPr>
        <w:tabs>
          <w:tab w:val="left" w:pos="1627"/>
          <w:tab w:val="left" w:pos="1833"/>
        </w:tabs>
        <w:ind w:left="0" w:firstLine="0"/>
        <w:rPr>
          <w:rFonts w:ascii="Calibri" w:eastAsia="Times New Roman" w:hAnsi="Calibri" w:cs="Arial"/>
          <w:color w:val="000000"/>
          <w:sz w:val="16"/>
          <w:szCs w:val="16"/>
        </w:rPr>
      </w:pPr>
    </w:p>
    <w:p w:rsidR="008268CE" w:rsidRDefault="008268CE" w:rsidP="008D7E33">
      <w:pPr>
        <w:tabs>
          <w:tab w:val="left" w:pos="1627"/>
          <w:tab w:val="left" w:pos="1833"/>
        </w:tabs>
        <w:ind w:left="0" w:firstLine="0"/>
        <w:rPr>
          <w:rFonts w:ascii="Calibri" w:eastAsia="Times New Roman" w:hAnsi="Calibri" w:cs="Arial"/>
          <w:color w:val="000000"/>
          <w:sz w:val="16"/>
          <w:szCs w:val="16"/>
        </w:rPr>
      </w:pPr>
    </w:p>
    <w:p w:rsidR="008268CE" w:rsidRDefault="008268CE" w:rsidP="008D7E33">
      <w:pPr>
        <w:tabs>
          <w:tab w:val="left" w:pos="1627"/>
          <w:tab w:val="left" w:pos="1833"/>
        </w:tabs>
        <w:ind w:left="0" w:firstLine="0"/>
        <w:rPr>
          <w:rFonts w:ascii="Calibri" w:eastAsia="Times New Roman" w:hAnsi="Calibri" w:cs="Arial"/>
          <w:color w:val="000000"/>
          <w:sz w:val="16"/>
          <w:szCs w:val="16"/>
        </w:rPr>
      </w:pPr>
    </w:p>
    <w:p w:rsidR="008268CE" w:rsidRDefault="008268CE" w:rsidP="008D7E33">
      <w:pPr>
        <w:tabs>
          <w:tab w:val="left" w:pos="1627"/>
          <w:tab w:val="left" w:pos="1833"/>
        </w:tabs>
        <w:ind w:left="0" w:firstLine="0"/>
        <w:rPr>
          <w:rFonts w:ascii="Calibri" w:eastAsia="Times New Roman" w:hAnsi="Calibri" w:cs="Arial"/>
          <w:color w:val="000000"/>
          <w:sz w:val="16"/>
          <w:szCs w:val="16"/>
        </w:rPr>
      </w:pPr>
    </w:p>
    <w:p w:rsidR="008268CE" w:rsidRDefault="008268CE" w:rsidP="008D7E33">
      <w:pPr>
        <w:tabs>
          <w:tab w:val="left" w:pos="1627"/>
          <w:tab w:val="left" w:pos="1833"/>
        </w:tabs>
        <w:ind w:left="0" w:firstLine="0"/>
        <w:rPr>
          <w:rFonts w:ascii="Calibri" w:eastAsia="Times New Roman" w:hAnsi="Calibri" w:cs="Arial"/>
          <w:color w:val="000000"/>
          <w:sz w:val="16"/>
          <w:szCs w:val="16"/>
        </w:rPr>
      </w:pPr>
    </w:p>
    <w:p w:rsidR="00194131" w:rsidRPr="008268CE" w:rsidRDefault="00194131" w:rsidP="008D7E33">
      <w:pPr>
        <w:tabs>
          <w:tab w:val="left" w:pos="1627"/>
          <w:tab w:val="left" w:pos="1833"/>
        </w:tabs>
        <w:ind w:left="0" w:firstLine="0"/>
        <w:rPr>
          <w:rFonts w:ascii="Calibri" w:eastAsia="Times New Roman" w:hAnsi="Calibri" w:cs="Arial"/>
          <w:color w:val="000000"/>
          <w:sz w:val="16"/>
          <w:szCs w:val="16"/>
        </w:rPr>
      </w:pPr>
      <w:r w:rsidRPr="008268CE">
        <w:rPr>
          <w:rFonts w:ascii="Calibri" w:eastAsia="Times New Roman" w:hAnsi="Calibri" w:cs="Arial"/>
          <w:color w:val="000000"/>
          <w:sz w:val="16"/>
          <w:szCs w:val="16"/>
        </w:rPr>
        <w:lastRenderedPageBreak/>
        <w:t>Content Objective:</w:t>
      </w:r>
    </w:p>
    <w:p w:rsidR="008D7E33" w:rsidRPr="008268CE" w:rsidRDefault="008D7E33" w:rsidP="008D7E33">
      <w:pPr>
        <w:tabs>
          <w:tab w:val="left" w:pos="1627"/>
          <w:tab w:val="left" w:pos="1833"/>
        </w:tabs>
        <w:ind w:left="0" w:firstLine="0"/>
        <w:rPr>
          <w:rFonts w:ascii="Calibri" w:eastAsia="Times New Roman" w:hAnsi="Calibri" w:cs="Arial"/>
          <w:color w:val="000000"/>
          <w:sz w:val="44"/>
          <w:szCs w:val="44"/>
        </w:rPr>
      </w:pPr>
      <w:proofErr w:type="spellStart"/>
      <w:proofErr w:type="gramStart"/>
      <w:r w:rsidRPr="008268CE">
        <w:rPr>
          <w:rFonts w:ascii="Calibri" w:eastAsia="Times New Roman" w:hAnsi="Calibri" w:cs="Arial"/>
          <w:color w:val="000000"/>
          <w:sz w:val="44"/>
          <w:szCs w:val="44"/>
        </w:rPr>
        <w:t>l.MD.l</w:t>
      </w:r>
      <w:proofErr w:type="spellEnd"/>
      <w:proofErr w:type="gramEnd"/>
      <w:r w:rsidRPr="008268CE">
        <w:rPr>
          <w:rFonts w:ascii="Calibri" w:eastAsia="Times New Roman" w:hAnsi="Calibri" w:cs="Arial"/>
          <w:color w:val="000000"/>
          <w:sz w:val="44"/>
          <w:szCs w:val="44"/>
        </w:rPr>
        <w:t xml:space="preserve"> Order three objects by length; compare the lengths of two objects indirectly by using a third object.</w:t>
      </w:r>
    </w:p>
    <w:p w:rsidR="008268CE" w:rsidRPr="008268CE" w:rsidRDefault="008268CE" w:rsidP="008268CE">
      <w:pPr>
        <w:widowControl w:val="0"/>
        <w:ind w:left="0" w:firstLine="0"/>
        <w:contextualSpacing/>
        <w:jc w:val="left"/>
        <w:rPr>
          <w:i/>
          <w:sz w:val="44"/>
          <w:szCs w:val="44"/>
          <w:u w:val="single"/>
        </w:rPr>
      </w:pPr>
      <w:r w:rsidRPr="008268CE">
        <w:rPr>
          <w:i/>
          <w:sz w:val="44"/>
          <w:szCs w:val="44"/>
          <w:u w:val="single"/>
        </w:rPr>
        <w:t xml:space="preserve">I can put three objects in order from longest to shortest. </w:t>
      </w:r>
    </w:p>
    <w:p w:rsidR="008D7E33" w:rsidRPr="008268CE" w:rsidRDefault="008D7E33" w:rsidP="008268CE">
      <w:pPr>
        <w:widowControl w:val="0"/>
        <w:ind w:left="0" w:firstLine="0"/>
        <w:contextualSpacing/>
        <w:jc w:val="left"/>
        <w:rPr>
          <w:sz w:val="44"/>
          <w:szCs w:val="44"/>
        </w:rPr>
      </w:pPr>
      <w:r w:rsidRPr="008268CE">
        <w:rPr>
          <w:sz w:val="44"/>
          <w:szCs w:val="44"/>
        </w:rPr>
        <w:t xml:space="preserve"> </w:t>
      </w:r>
    </w:p>
    <w:p w:rsidR="008D7E33" w:rsidRPr="008268CE" w:rsidRDefault="008D7E33" w:rsidP="008D7E33">
      <w:pPr>
        <w:widowControl w:val="0"/>
        <w:ind w:left="0" w:firstLine="0"/>
        <w:contextualSpacing/>
        <w:jc w:val="left"/>
        <w:rPr>
          <w:sz w:val="44"/>
          <w:szCs w:val="44"/>
        </w:rPr>
      </w:pPr>
      <w:r w:rsidRPr="008268CE">
        <w:rPr>
          <w:sz w:val="44"/>
          <w:szCs w:val="44"/>
        </w:rPr>
        <w:t>l.MD.2 Express the length of an object as a whole number of length units, by laying multiple copies of a shorter object (the length unit) end to end; understand that the length measurements of an object is the number of same-size length units that span it with no gaps or overlaps. Limit to contexts where the object being measured is spanned by a whole number of length units with no gaps or overlaps.</w:t>
      </w:r>
    </w:p>
    <w:p w:rsidR="008268CE" w:rsidRPr="008268CE" w:rsidRDefault="008268CE" w:rsidP="008D7E33">
      <w:pPr>
        <w:widowControl w:val="0"/>
        <w:ind w:left="0" w:firstLine="0"/>
        <w:contextualSpacing/>
        <w:jc w:val="left"/>
        <w:rPr>
          <w:i/>
          <w:sz w:val="44"/>
          <w:szCs w:val="44"/>
          <w:u w:val="single"/>
        </w:rPr>
      </w:pPr>
      <w:r w:rsidRPr="008268CE">
        <w:rPr>
          <w:i/>
          <w:sz w:val="44"/>
          <w:szCs w:val="44"/>
          <w:u w:val="single"/>
        </w:rPr>
        <w:t>I can tell the length of an object using whole numbers</w:t>
      </w:r>
    </w:p>
    <w:p w:rsidR="008D7E33" w:rsidRPr="008268CE" w:rsidRDefault="008D7E33" w:rsidP="008D7E33">
      <w:pPr>
        <w:tabs>
          <w:tab w:val="left" w:pos="1627"/>
          <w:tab w:val="left" w:pos="1833"/>
        </w:tabs>
        <w:ind w:left="0" w:firstLine="0"/>
        <w:rPr>
          <w:rFonts w:ascii="Calibri" w:eastAsia="Times New Roman" w:hAnsi="Calibri" w:cs="Arial"/>
          <w:color w:val="000000"/>
          <w:sz w:val="44"/>
          <w:szCs w:val="44"/>
        </w:rPr>
      </w:pPr>
    </w:p>
    <w:p w:rsidR="00740998" w:rsidRPr="008268CE" w:rsidRDefault="00740998">
      <w:pPr>
        <w:rPr>
          <w:sz w:val="44"/>
          <w:szCs w:val="44"/>
        </w:rPr>
      </w:pPr>
    </w:p>
    <w:p w:rsidR="008268CE" w:rsidRPr="008268CE" w:rsidRDefault="008268CE">
      <w:pPr>
        <w:rPr>
          <w:sz w:val="44"/>
          <w:szCs w:val="44"/>
        </w:rPr>
      </w:pPr>
    </w:p>
    <w:sectPr w:rsidR="008268CE" w:rsidRPr="008268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42E" w:rsidRDefault="00B8142E" w:rsidP="008A50D7">
      <w:pPr>
        <w:spacing w:line="240" w:lineRule="auto"/>
      </w:pPr>
      <w:r>
        <w:separator/>
      </w:r>
    </w:p>
  </w:endnote>
  <w:endnote w:type="continuationSeparator" w:id="0">
    <w:p w:rsidR="00B8142E" w:rsidRDefault="00B8142E" w:rsidP="008A50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octor Soos Bold">
    <w:altName w:val="Doctor Soos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42E" w:rsidRDefault="00B8142E" w:rsidP="008A50D7">
      <w:pPr>
        <w:spacing w:line="240" w:lineRule="auto"/>
      </w:pPr>
      <w:r>
        <w:separator/>
      </w:r>
    </w:p>
  </w:footnote>
  <w:footnote w:type="continuationSeparator" w:id="0">
    <w:p w:rsidR="00B8142E" w:rsidRDefault="00B8142E" w:rsidP="008A50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458D"/>
    <w:multiLevelType w:val="multilevel"/>
    <w:tmpl w:val="09D48F7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0E8B26FA"/>
    <w:multiLevelType w:val="multilevel"/>
    <w:tmpl w:val="FB2690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EB30993"/>
    <w:multiLevelType w:val="multilevel"/>
    <w:tmpl w:val="ED2064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5F80782"/>
    <w:multiLevelType w:val="multilevel"/>
    <w:tmpl w:val="5B30A33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nsid w:val="17B24E18"/>
    <w:multiLevelType w:val="multilevel"/>
    <w:tmpl w:val="70DC1E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nsid w:val="17C17507"/>
    <w:multiLevelType w:val="multilevel"/>
    <w:tmpl w:val="C41ABE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0441719"/>
    <w:multiLevelType w:val="multilevel"/>
    <w:tmpl w:val="C0C4AD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4F74DB8"/>
    <w:multiLevelType w:val="multilevel"/>
    <w:tmpl w:val="C73E2526"/>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
    <w:nsid w:val="33AE470A"/>
    <w:multiLevelType w:val="hybridMultilevel"/>
    <w:tmpl w:val="00D8B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3362F1"/>
    <w:multiLevelType w:val="multilevel"/>
    <w:tmpl w:val="06A654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FF71FA5"/>
    <w:multiLevelType w:val="multilevel"/>
    <w:tmpl w:val="679E79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b/>
        <w:color w:val="auto"/>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1E22B6E"/>
    <w:multiLevelType w:val="multilevel"/>
    <w:tmpl w:val="B896C396"/>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12">
    <w:nsid w:val="456A2D9B"/>
    <w:multiLevelType w:val="multilevel"/>
    <w:tmpl w:val="BB24FF64"/>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13">
    <w:nsid w:val="4AEB4F80"/>
    <w:multiLevelType w:val="multilevel"/>
    <w:tmpl w:val="4B4AC8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51957E85"/>
    <w:multiLevelType w:val="multilevel"/>
    <w:tmpl w:val="F9BE8AFA"/>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15">
    <w:nsid w:val="54B56BE3"/>
    <w:multiLevelType w:val="multilevel"/>
    <w:tmpl w:val="423E950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6">
    <w:nsid w:val="58A15FA9"/>
    <w:multiLevelType w:val="multilevel"/>
    <w:tmpl w:val="3860135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7">
    <w:nsid w:val="5A2D3E52"/>
    <w:multiLevelType w:val="multilevel"/>
    <w:tmpl w:val="37BC8A0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8">
    <w:nsid w:val="5B2B59B0"/>
    <w:multiLevelType w:val="multilevel"/>
    <w:tmpl w:val="F29E51F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9">
    <w:nsid w:val="6050223B"/>
    <w:multiLevelType w:val="multilevel"/>
    <w:tmpl w:val="BD502804"/>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98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414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300"/>
      </w:pPr>
      <w:rPr>
        <w:rFonts w:ascii="Arial" w:eastAsia="Arial" w:hAnsi="Arial" w:cs="Arial"/>
        <w:b w:val="0"/>
        <w:i w:val="0"/>
        <w:smallCaps w:val="0"/>
        <w:strike w:val="0"/>
        <w:color w:val="000000"/>
        <w:sz w:val="20"/>
        <w:u w:val="none"/>
        <w:vertAlign w:val="baseline"/>
      </w:rPr>
    </w:lvl>
  </w:abstractNum>
  <w:abstractNum w:abstractNumId="20">
    <w:nsid w:val="68305726"/>
    <w:multiLevelType w:val="multilevel"/>
    <w:tmpl w:val="053E555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1">
    <w:nsid w:val="6B5E3549"/>
    <w:multiLevelType w:val="multilevel"/>
    <w:tmpl w:val="DB3E7B2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9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414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2">
    <w:nsid w:val="6BE174B6"/>
    <w:multiLevelType w:val="multilevel"/>
    <w:tmpl w:val="6706AF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3">
    <w:nsid w:val="6D634745"/>
    <w:multiLevelType w:val="multilevel"/>
    <w:tmpl w:val="CACA57B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9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414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4">
    <w:nsid w:val="737A6A7D"/>
    <w:multiLevelType w:val="multilevel"/>
    <w:tmpl w:val="204C4C9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9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414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5">
    <w:nsid w:val="7A474E9F"/>
    <w:multiLevelType w:val="multilevel"/>
    <w:tmpl w:val="E96C5E1E"/>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num w:numId="1">
    <w:abstractNumId w:val="8"/>
  </w:num>
  <w:num w:numId="2">
    <w:abstractNumId w:val="3"/>
  </w:num>
  <w:num w:numId="3">
    <w:abstractNumId w:val="0"/>
  </w:num>
  <w:num w:numId="4">
    <w:abstractNumId w:val="22"/>
  </w:num>
  <w:num w:numId="5">
    <w:abstractNumId w:val="4"/>
  </w:num>
  <w:num w:numId="6">
    <w:abstractNumId w:val="21"/>
  </w:num>
  <w:num w:numId="7">
    <w:abstractNumId w:val="23"/>
  </w:num>
  <w:num w:numId="8">
    <w:abstractNumId w:val="24"/>
  </w:num>
  <w:num w:numId="9">
    <w:abstractNumId w:val="17"/>
  </w:num>
  <w:num w:numId="10">
    <w:abstractNumId w:val="19"/>
  </w:num>
  <w:num w:numId="11">
    <w:abstractNumId w:val="7"/>
  </w:num>
  <w:num w:numId="12">
    <w:abstractNumId w:val="12"/>
  </w:num>
  <w:num w:numId="13">
    <w:abstractNumId w:val="14"/>
  </w:num>
  <w:num w:numId="14">
    <w:abstractNumId w:val="11"/>
  </w:num>
  <w:num w:numId="15">
    <w:abstractNumId w:val="16"/>
  </w:num>
  <w:num w:numId="16">
    <w:abstractNumId w:val="18"/>
  </w:num>
  <w:num w:numId="17">
    <w:abstractNumId w:val="15"/>
  </w:num>
  <w:num w:numId="18">
    <w:abstractNumId w:val="20"/>
  </w:num>
  <w:num w:numId="19">
    <w:abstractNumId w:val="10"/>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1"/>
  </w:num>
  <w:num w:numId="22">
    <w:abstractNumId w:val="13"/>
  </w:num>
  <w:num w:numId="23">
    <w:abstractNumId w:val="2"/>
  </w:num>
  <w:num w:numId="24">
    <w:abstractNumId w:val="5"/>
  </w:num>
  <w:num w:numId="25">
    <w:abstractNumId w:val="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31"/>
    <w:rsid w:val="000D3B15"/>
    <w:rsid w:val="00105AA4"/>
    <w:rsid w:val="001877C2"/>
    <w:rsid w:val="00194131"/>
    <w:rsid w:val="001B6481"/>
    <w:rsid w:val="002560CF"/>
    <w:rsid w:val="00264900"/>
    <w:rsid w:val="0028032F"/>
    <w:rsid w:val="00293ED5"/>
    <w:rsid w:val="0030544C"/>
    <w:rsid w:val="00343921"/>
    <w:rsid w:val="006C0CE9"/>
    <w:rsid w:val="00740998"/>
    <w:rsid w:val="007B4B86"/>
    <w:rsid w:val="007C5FF9"/>
    <w:rsid w:val="00820CBA"/>
    <w:rsid w:val="008268CE"/>
    <w:rsid w:val="00863CAE"/>
    <w:rsid w:val="008A50D7"/>
    <w:rsid w:val="008D7E33"/>
    <w:rsid w:val="00920994"/>
    <w:rsid w:val="009A00EE"/>
    <w:rsid w:val="00A12128"/>
    <w:rsid w:val="00A363D8"/>
    <w:rsid w:val="00A964A4"/>
    <w:rsid w:val="00B8142E"/>
    <w:rsid w:val="00C65A99"/>
    <w:rsid w:val="00C861A8"/>
    <w:rsid w:val="00D47DEE"/>
    <w:rsid w:val="00D84D7E"/>
    <w:rsid w:val="00DA20B6"/>
    <w:rsid w:val="00DD4C13"/>
    <w:rsid w:val="00E27AB3"/>
    <w:rsid w:val="00E94056"/>
    <w:rsid w:val="00EA7C00"/>
    <w:rsid w:val="00EF4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31"/>
    <w:pPr>
      <w:spacing w:after="0"/>
      <w:ind w:left="1080" w:hanging="360"/>
      <w:jc w:val="both"/>
    </w:pPr>
  </w:style>
  <w:style w:type="paragraph" w:styleId="Heading2">
    <w:name w:val="heading 2"/>
    <w:basedOn w:val="Normal"/>
    <w:next w:val="Normal"/>
    <w:link w:val="Heading2Char"/>
    <w:uiPriority w:val="9"/>
    <w:semiHidden/>
    <w:unhideWhenUsed/>
    <w:qFormat/>
    <w:rsid w:val="001941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9413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94131"/>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94131"/>
    <w:pPr>
      <w:spacing w:after="0" w:line="240" w:lineRule="auto"/>
      <w:ind w:left="1080"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eldtext">
    <w:name w:val="Field  text"/>
    <w:basedOn w:val="Normal"/>
    <w:qFormat/>
    <w:rsid w:val="00194131"/>
    <w:pPr>
      <w:spacing w:line="240" w:lineRule="auto"/>
      <w:ind w:left="0" w:firstLine="0"/>
      <w:jc w:val="left"/>
    </w:pPr>
    <w:rPr>
      <w:rFonts w:eastAsia="Times New Roman" w:cs="Times New Roman"/>
      <w:b/>
      <w:sz w:val="18"/>
      <w:szCs w:val="19"/>
    </w:rPr>
  </w:style>
  <w:style w:type="paragraph" w:customStyle="1" w:styleId="Checkbox">
    <w:name w:val="Checkbox"/>
    <w:basedOn w:val="Normal"/>
    <w:next w:val="Normal"/>
    <w:rsid w:val="00194131"/>
    <w:pPr>
      <w:spacing w:line="240" w:lineRule="auto"/>
      <w:ind w:left="0" w:firstLine="0"/>
      <w:jc w:val="center"/>
    </w:pPr>
    <w:rPr>
      <w:rFonts w:ascii="Arial" w:eastAsia="Times New Roman" w:hAnsi="Arial" w:cs="Times New Roman"/>
      <w:sz w:val="19"/>
      <w:szCs w:val="19"/>
    </w:rPr>
  </w:style>
  <w:style w:type="paragraph" w:customStyle="1" w:styleId="Absencerequesttitle">
    <w:name w:val="Absence request (title)"/>
    <w:basedOn w:val="Heading2"/>
    <w:qFormat/>
    <w:rsid w:val="00194131"/>
    <w:pPr>
      <w:ind w:left="0" w:firstLine="0"/>
      <w:jc w:val="left"/>
    </w:pPr>
    <w:rPr>
      <w:color w:val="auto"/>
      <w:sz w:val="28"/>
      <w:lang w:eastAsia="ja-JP"/>
    </w:rPr>
  </w:style>
  <w:style w:type="paragraph" w:customStyle="1" w:styleId="Formfieldlabels">
    <w:name w:val="Form field labels"/>
    <w:basedOn w:val="Normal"/>
    <w:qFormat/>
    <w:rsid w:val="00194131"/>
    <w:pPr>
      <w:spacing w:line="240" w:lineRule="auto"/>
      <w:ind w:left="0" w:firstLine="0"/>
      <w:jc w:val="left"/>
    </w:pPr>
    <w:rPr>
      <w:rFonts w:eastAsia="Arial Unicode MS" w:cs="Times New Roman"/>
      <w:spacing w:val="-1"/>
      <w:sz w:val="18"/>
      <w:szCs w:val="19"/>
    </w:rPr>
  </w:style>
  <w:style w:type="paragraph" w:customStyle="1" w:styleId="Educationalinstitutionname">
    <w:name w:val="Educational institution name"/>
    <w:basedOn w:val="Absencerequesttitle"/>
    <w:qFormat/>
    <w:rsid w:val="00194131"/>
    <w:pPr>
      <w:spacing w:before="120" w:after="120" w:line="240" w:lineRule="auto"/>
    </w:pPr>
    <w:rPr>
      <w:rFonts w:asciiTheme="minorHAnsi" w:hAnsiTheme="minorHAnsi"/>
      <w:sz w:val="22"/>
    </w:rPr>
  </w:style>
  <w:style w:type="paragraph" w:customStyle="1" w:styleId="Default">
    <w:name w:val="Default"/>
    <w:rsid w:val="00194131"/>
    <w:pPr>
      <w:autoSpaceDE w:val="0"/>
      <w:autoSpaceDN w:val="0"/>
      <w:adjustRightInd w:val="0"/>
      <w:spacing w:after="0" w:line="240" w:lineRule="auto"/>
    </w:pPr>
    <w:rPr>
      <w:rFonts w:ascii="Doctor Soos Bold" w:eastAsiaTheme="minorEastAsia" w:hAnsi="Doctor Soos Bold" w:cs="Doctor Soos Bold"/>
      <w:color w:val="000000"/>
      <w:sz w:val="24"/>
      <w:szCs w:val="24"/>
    </w:rPr>
  </w:style>
  <w:style w:type="character" w:styleId="Hyperlink">
    <w:name w:val="Hyperlink"/>
    <w:basedOn w:val="DefaultParagraphFont"/>
    <w:uiPriority w:val="99"/>
    <w:unhideWhenUsed/>
    <w:rsid w:val="00194131"/>
    <w:rPr>
      <w:color w:val="0000FF"/>
      <w:u w:val="single"/>
    </w:rPr>
  </w:style>
  <w:style w:type="paragraph" w:styleId="ListParagraph">
    <w:name w:val="List Paragraph"/>
    <w:basedOn w:val="Normal"/>
    <w:uiPriority w:val="34"/>
    <w:qFormat/>
    <w:rsid w:val="00194131"/>
    <w:pPr>
      <w:ind w:left="720"/>
      <w:contextualSpacing/>
    </w:pPr>
  </w:style>
  <w:style w:type="paragraph" w:styleId="NormalWeb">
    <w:name w:val="Normal (Web)"/>
    <w:basedOn w:val="Normal"/>
    <w:uiPriority w:val="99"/>
    <w:unhideWhenUsed/>
    <w:rsid w:val="00194131"/>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NoSpacing">
    <w:name w:val="No Spacing"/>
    <w:uiPriority w:val="1"/>
    <w:qFormat/>
    <w:rsid w:val="00194131"/>
    <w:pPr>
      <w:spacing w:after="0" w:line="240" w:lineRule="auto"/>
    </w:pPr>
    <w:rPr>
      <w:rFonts w:eastAsiaTheme="minorEastAsia"/>
      <w:color w:val="17365D" w:themeColor="text2" w:themeShade="BF"/>
      <w:lang w:eastAsia="ja-JP"/>
    </w:rPr>
  </w:style>
  <w:style w:type="character" w:customStyle="1" w:styleId="Heading2Char">
    <w:name w:val="Heading 2 Char"/>
    <w:basedOn w:val="DefaultParagraphFont"/>
    <w:link w:val="Heading2"/>
    <w:uiPriority w:val="9"/>
    <w:semiHidden/>
    <w:rsid w:val="0019413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47D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DEE"/>
    <w:rPr>
      <w:rFonts w:ascii="Tahoma" w:hAnsi="Tahoma" w:cs="Tahoma"/>
      <w:sz w:val="16"/>
      <w:szCs w:val="16"/>
    </w:rPr>
  </w:style>
  <w:style w:type="character" w:styleId="FollowedHyperlink">
    <w:name w:val="FollowedHyperlink"/>
    <w:basedOn w:val="DefaultParagraphFont"/>
    <w:uiPriority w:val="99"/>
    <w:semiHidden/>
    <w:unhideWhenUsed/>
    <w:rsid w:val="00A12128"/>
    <w:rPr>
      <w:color w:val="800080" w:themeColor="followedHyperlink"/>
      <w:u w:val="single"/>
    </w:rPr>
  </w:style>
  <w:style w:type="paragraph" w:styleId="Header">
    <w:name w:val="header"/>
    <w:basedOn w:val="Normal"/>
    <w:link w:val="HeaderChar"/>
    <w:uiPriority w:val="99"/>
    <w:unhideWhenUsed/>
    <w:rsid w:val="008A50D7"/>
    <w:pPr>
      <w:tabs>
        <w:tab w:val="center" w:pos="4680"/>
        <w:tab w:val="right" w:pos="9360"/>
      </w:tabs>
      <w:spacing w:line="240" w:lineRule="auto"/>
    </w:pPr>
  </w:style>
  <w:style w:type="character" w:customStyle="1" w:styleId="HeaderChar">
    <w:name w:val="Header Char"/>
    <w:basedOn w:val="DefaultParagraphFont"/>
    <w:link w:val="Header"/>
    <w:uiPriority w:val="99"/>
    <w:rsid w:val="008A50D7"/>
  </w:style>
  <w:style w:type="paragraph" w:styleId="Footer">
    <w:name w:val="footer"/>
    <w:basedOn w:val="Normal"/>
    <w:link w:val="FooterChar"/>
    <w:uiPriority w:val="99"/>
    <w:unhideWhenUsed/>
    <w:rsid w:val="008A50D7"/>
    <w:pPr>
      <w:tabs>
        <w:tab w:val="center" w:pos="4680"/>
        <w:tab w:val="right" w:pos="9360"/>
      </w:tabs>
      <w:spacing w:line="240" w:lineRule="auto"/>
    </w:pPr>
  </w:style>
  <w:style w:type="character" w:customStyle="1" w:styleId="FooterChar">
    <w:name w:val="Footer Char"/>
    <w:basedOn w:val="DefaultParagraphFont"/>
    <w:link w:val="Footer"/>
    <w:uiPriority w:val="99"/>
    <w:rsid w:val="008A50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31"/>
    <w:pPr>
      <w:spacing w:after="0"/>
      <w:ind w:left="1080" w:hanging="360"/>
      <w:jc w:val="both"/>
    </w:pPr>
  </w:style>
  <w:style w:type="paragraph" w:styleId="Heading2">
    <w:name w:val="heading 2"/>
    <w:basedOn w:val="Normal"/>
    <w:next w:val="Normal"/>
    <w:link w:val="Heading2Char"/>
    <w:uiPriority w:val="9"/>
    <w:semiHidden/>
    <w:unhideWhenUsed/>
    <w:qFormat/>
    <w:rsid w:val="001941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9413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94131"/>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94131"/>
    <w:pPr>
      <w:spacing w:after="0" w:line="240" w:lineRule="auto"/>
      <w:ind w:left="1080"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eldtext">
    <w:name w:val="Field  text"/>
    <w:basedOn w:val="Normal"/>
    <w:qFormat/>
    <w:rsid w:val="00194131"/>
    <w:pPr>
      <w:spacing w:line="240" w:lineRule="auto"/>
      <w:ind w:left="0" w:firstLine="0"/>
      <w:jc w:val="left"/>
    </w:pPr>
    <w:rPr>
      <w:rFonts w:eastAsia="Times New Roman" w:cs="Times New Roman"/>
      <w:b/>
      <w:sz w:val="18"/>
      <w:szCs w:val="19"/>
    </w:rPr>
  </w:style>
  <w:style w:type="paragraph" w:customStyle="1" w:styleId="Checkbox">
    <w:name w:val="Checkbox"/>
    <w:basedOn w:val="Normal"/>
    <w:next w:val="Normal"/>
    <w:rsid w:val="00194131"/>
    <w:pPr>
      <w:spacing w:line="240" w:lineRule="auto"/>
      <w:ind w:left="0" w:firstLine="0"/>
      <w:jc w:val="center"/>
    </w:pPr>
    <w:rPr>
      <w:rFonts w:ascii="Arial" w:eastAsia="Times New Roman" w:hAnsi="Arial" w:cs="Times New Roman"/>
      <w:sz w:val="19"/>
      <w:szCs w:val="19"/>
    </w:rPr>
  </w:style>
  <w:style w:type="paragraph" w:customStyle="1" w:styleId="Absencerequesttitle">
    <w:name w:val="Absence request (title)"/>
    <w:basedOn w:val="Heading2"/>
    <w:qFormat/>
    <w:rsid w:val="00194131"/>
    <w:pPr>
      <w:ind w:left="0" w:firstLine="0"/>
      <w:jc w:val="left"/>
    </w:pPr>
    <w:rPr>
      <w:color w:val="auto"/>
      <w:sz w:val="28"/>
      <w:lang w:eastAsia="ja-JP"/>
    </w:rPr>
  </w:style>
  <w:style w:type="paragraph" w:customStyle="1" w:styleId="Formfieldlabels">
    <w:name w:val="Form field labels"/>
    <w:basedOn w:val="Normal"/>
    <w:qFormat/>
    <w:rsid w:val="00194131"/>
    <w:pPr>
      <w:spacing w:line="240" w:lineRule="auto"/>
      <w:ind w:left="0" w:firstLine="0"/>
      <w:jc w:val="left"/>
    </w:pPr>
    <w:rPr>
      <w:rFonts w:eastAsia="Arial Unicode MS" w:cs="Times New Roman"/>
      <w:spacing w:val="-1"/>
      <w:sz w:val="18"/>
      <w:szCs w:val="19"/>
    </w:rPr>
  </w:style>
  <w:style w:type="paragraph" w:customStyle="1" w:styleId="Educationalinstitutionname">
    <w:name w:val="Educational institution name"/>
    <w:basedOn w:val="Absencerequesttitle"/>
    <w:qFormat/>
    <w:rsid w:val="00194131"/>
    <w:pPr>
      <w:spacing w:before="120" w:after="120" w:line="240" w:lineRule="auto"/>
    </w:pPr>
    <w:rPr>
      <w:rFonts w:asciiTheme="minorHAnsi" w:hAnsiTheme="minorHAnsi"/>
      <w:sz w:val="22"/>
    </w:rPr>
  </w:style>
  <w:style w:type="paragraph" w:customStyle="1" w:styleId="Default">
    <w:name w:val="Default"/>
    <w:rsid w:val="00194131"/>
    <w:pPr>
      <w:autoSpaceDE w:val="0"/>
      <w:autoSpaceDN w:val="0"/>
      <w:adjustRightInd w:val="0"/>
      <w:spacing w:after="0" w:line="240" w:lineRule="auto"/>
    </w:pPr>
    <w:rPr>
      <w:rFonts w:ascii="Doctor Soos Bold" w:eastAsiaTheme="minorEastAsia" w:hAnsi="Doctor Soos Bold" w:cs="Doctor Soos Bold"/>
      <w:color w:val="000000"/>
      <w:sz w:val="24"/>
      <w:szCs w:val="24"/>
    </w:rPr>
  </w:style>
  <w:style w:type="character" w:styleId="Hyperlink">
    <w:name w:val="Hyperlink"/>
    <w:basedOn w:val="DefaultParagraphFont"/>
    <w:uiPriority w:val="99"/>
    <w:unhideWhenUsed/>
    <w:rsid w:val="00194131"/>
    <w:rPr>
      <w:color w:val="0000FF"/>
      <w:u w:val="single"/>
    </w:rPr>
  </w:style>
  <w:style w:type="paragraph" w:styleId="ListParagraph">
    <w:name w:val="List Paragraph"/>
    <w:basedOn w:val="Normal"/>
    <w:uiPriority w:val="34"/>
    <w:qFormat/>
    <w:rsid w:val="00194131"/>
    <w:pPr>
      <w:ind w:left="720"/>
      <w:contextualSpacing/>
    </w:pPr>
  </w:style>
  <w:style w:type="paragraph" w:styleId="NormalWeb">
    <w:name w:val="Normal (Web)"/>
    <w:basedOn w:val="Normal"/>
    <w:uiPriority w:val="99"/>
    <w:unhideWhenUsed/>
    <w:rsid w:val="00194131"/>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NoSpacing">
    <w:name w:val="No Spacing"/>
    <w:uiPriority w:val="1"/>
    <w:qFormat/>
    <w:rsid w:val="00194131"/>
    <w:pPr>
      <w:spacing w:after="0" w:line="240" w:lineRule="auto"/>
    </w:pPr>
    <w:rPr>
      <w:rFonts w:eastAsiaTheme="minorEastAsia"/>
      <w:color w:val="17365D" w:themeColor="text2" w:themeShade="BF"/>
      <w:lang w:eastAsia="ja-JP"/>
    </w:rPr>
  </w:style>
  <w:style w:type="character" w:customStyle="1" w:styleId="Heading2Char">
    <w:name w:val="Heading 2 Char"/>
    <w:basedOn w:val="DefaultParagraphFont"/>
    <w:link w:val="Heading2"/>
    <w:uiPriority w:val="9"/>
    <w:semiHidden/>
    <w:rsid w:val="0019413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47D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DEE"/>
    <w:rPr>
      <w:rFonts w:ascii="Tahoma" w:hAnsi="Tahoma" w:cs="Tahoma"/>
      <w:sz w:val="16"/>
      <w:szCs w:val="16"/>
    </w:rPr>
  </w:style>
  <w:style w:type="character" w:styleId="FollowedHyperlink">
    <w:name w:val="FollowedHyperlink"/>
    <w:basedOn w:val="DefaultParagraphFont"/>
    <w:uiPriority w:val="99"/>
    <w:semiHidden/>
    <w:unhideWhenUsed/>
    <w:rsid w:val="00A12128"/>
    <w:rPr>
      <w:color w:val="800080" w:themeColor="followedHyperlink"/>
      <w:u w:val="single"/>
    </w:rPr>
  </w:style>
  <w:style w:type="paragraph" w:styleId="Header">
    <w:name w:val="header"/>
    <w:basedOn w:val="Normal"/>
    <w:link w:val="HeaderChar"/>
    <w:uiPriority w:val="99"/>
    <w:unhideWhenUsed/>
    <w:rsid w:val="008A50D7"/>
    <w:pPr>
      <w:tabs>
        <w:tab w:val="center" w:pos="4680"/>
        <w:tab w:val="right" w:pos="9360"/>
      </w:tabs>
      <w:spacing w:line="240" w:lineRule="auto"/>
    </w:pPr>
  </w:style>
  <w:style w:type="character" w:customStyle="1" w:styleId="HeaderChar">
    <w:name w:val="Header Char"/>
    <w:basedOn w:val="DefaultParagraphFont"/>
    <w:link w:val="Header"/>
    <w:uiPriority w:val="99"/>
    <w:rsid w:val="008A50D7"/>
  </w:style>
  <w:style w:type="paragraph" w:styleId="Footer">
    <w:name w:val="footer"/>
    <w:basedOn w:val="Normal"/>
    <w:link w:val="FooterChar"/>
    <w:uiPriority w:val="99"/>
    <w:unhideWhenUsed/>
    <w:rsid w:val="008A50D7"/>
    <w:pPr>
      <w:tabs>
        <w:tab w:val="center" w:pos="4680"/>
        <w:tab w:val="right" w:pos="9360"/>
      </w:tabs>
      <w:spacing w:line="240" w:lineRule="auto"/>
    </w:pPr>
  </w:style>
  <w:style w:type="character" w:customStyle="1" w:styleId="FooterChar">
    <w:name w:val="Footer Char"/>
    <w:basedOn w:val="DefaultParagraphFont"/>
    <w:link w:val="Footer"/>
    <w:uiPriority w:val="99"/>
    <w:rsid w:val="008A5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13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watch?v=MMsQYjYlBE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outube.com/watch?v=1fag0bfQVaQ"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3hlkRcTmFxY&amp;feature=related" TargetMode="External"/><Relationship Id="rId5" Type="http://schemas.openxmlformats.org/officeDocument/2006/relationships/settings" Target="settings.xml"/><Relationship Id="rId15" Type="http://schemas.openxmlformats.org/officeDocument/2006/relationships/hyperlink" Target="http://www.youtube.com/watch?v=MMsQYjYlBEo" TargetMode="External"/><Relationship Id="rId10" Type="http://schemas.openxmlformats.org/officeDocument/2006/relationships/hyperlink" Target="https://www.dropbox.com/s/su3gki0da5dlf3w/1.MD.2%20Unwrapped%20document.docx?dl=1" TargetMode="External"/><Relationship Id="rId4" Type="http://schemas.microsoft.com/office/2007/relationships/stylesWithEffects" Target="stylesWithEffects.xml"/><Relationship Id="rId9" Type="http://schemas.openxmlformats.org/officeDocument/2006/relationships/hyperlink" Target="https://www.dropbox.com/s/0rgbbjytf1flzix/1.MD.1%20Unwrapped%20document.docx?dl=1" TargetMode="External"/><Relationship Id="rId14" Type="http://schemas.openxmlformats.org/officeDocument/2006/relationships/hyperlink" Target="http://www.mathstart.net/books/level_2/detail.php?level_id=2&amp;book_id=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E948299E9B4CBCB6762037D0800F67"/>
        <w:category>
          <w:name w:val="General"/>
          <w:gallery w:val="placeholder"/>
        </w:category>
        <w:types>
          <w:type w:val="bbPlcHdr"/>
        </w:types>
        <w:behaviors>
          <w:behavior w:val="content"/>
        </w:behaviors>
        <w:guid w:val="{1875DC6A-399E-4E0A-A9E9-18BA72CFE785}"/>
      </w:docPartPr>
      <w:docPartBody>
        <w:p w:rsidR="005C13CF" w:rsidRDefault="00701AC3" w:rsidP="00701AC3">
          <w:pPr>
            <w:pStyle w:val="A7E948299E9B4CBCB6762037D0800F67"/>
          </w:pPr>
          <w:r>
            <w:t>[Type educational institution name here]</w:t>
          </w:r>
        </w:p>
      </w:docPartBody>
    </w:docPart>
    <w:docPart>
      <w:docPartPr>
        <w:name w:val="B6A65344B7D945748D5BEAB253D99596"/>
        <w:category>
          <w:name w:val="General"/>
          <w:gallery w:val="placeholder"/>
        </w:category>
        <w:types>
          <w:type w:val="bbPlcHdr"/>
        </w:types>
        <w:behaviors>
          <w:behavior w:val="content"/>
        </w:behaviors>
        <w:guid w:val="{1732E7AD-E699-45DA-BD93-CA7B639DB3F5}"/>
      </w:docPartPr>
      <w:docPartBody>
        <w:p w:rsidR="005C13CF" w:rsidRDefault="00701AC3" w:rsidP="00701AC3">
          <w:pPr>
            <w:pStyle w:val="B6A65344B7D945748D5BEAB253D99596"/>
          </w:pPr>
          <w:r>
            <w:t>[Type student name(s) here]</w:t>
          </w:r>
        </w:p>
      </w:docPartBody>
    </w:docPart>
    <w:docPart>
      <w:docPartPr>
        <w:name w:val="A1EF24F368684369B2B45A061A31EFCC"/>
        <w:category>
          <w:name w:val="General"/>
          <w:gallery w:val="placeholder"/>
        </w:category>
        <w:types>
          <w:type w:val="bbPlcHdr"/>
        </w:types>
        <w:behaviors>
          <w:behavior w:val="content"/>
        </w:behaviors>
        <w:guid w:val="{40E859F2-0903-48CD-B317-DA7FBFDCE3ED}"/>
      </w:docPartPr>
      <w:docPartBody>
        <w:p w:rsidR="005C13CF" w:rsidRDefault="00701AC3" w:rsidP="00701AC3">
          <w:pPr>
            <w:pStyle w:val="A1EF24F368684369B2B45A061A31EFCC"/>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octor Soos Bold">
    <w:altName w:val="Doctor Soos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C3"/>
    <w:rsid w:val="00090361"/>
    <w:rsid w:val="000D4814"/>
    <w:rsid w:val="0035388C"/>
    <w:rsid w:val="003F3DC8"/>
    <w:rsid w:val="005C1069"/>
    <w:rsid w:val="005C13CF"/>
    <w:rsid w:val="00701AC3"/>
    <w:rsid w:val="007776B2"/>
    <w:rsid w:val="009F2490"/>
    <w:rsid w:val="00A46AFE"/>
    <w:rsid w:val="00C81E92"/>
    <w:rsid w:val="00ED4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E948299E9B4CBCB6762037D0800F67">
    <w:name w:val="A7E948299E9B4CBCB6762037D0800F67"/>
    <w:rsid w:val="00701AC3"/>
  </w:style>
  <w:style w:type="paragraph" w:customStyle="1" w:styleId="B6A65344B7D945748D5BEAB253D99596">
    <w:name w:val="B6A65344B7D945748D5BEAB253D99596"/>
    <w:rsid w:val="00701AC3"/>
  </w:style>
  <w:style w:type="character" w:styleId="PlaceholderText">
    <w:name w:val="Placeholder Text"/>
    <w:basedOn w:val="DefaultParagraphFont"/>
    <w:uiPriority w:val="99"/>
    <w:semiHidden/>
    <w:rsid w:val="00701AC3"/>
    <w:rPr>
      <w:color w:val="808080"/>
    </w:rPr>
  </w:style>
  <w:style w:type="paragraph" w:customStyle="1" w:styleId="A1EF24F368684369B2B45A061A31EFCC">
    <w:name w:val="A1EF24F368684369B2B45A061A31EFCC"/>
    <w:rsid w:val="00701A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E948299E9B4CBCB6762037D0800F67">
    <w:name w:val="A7E948299E9B4CBCB6762037D0800F67"/>
    <w:rsid w:val="00701AC3"/>
  </w:style>
  <w:style w:type="paragraph" w:customStyle="1" w:styleId="B6A65344B7D945748D5BEAB253D99596">
    <w:name w:val="B6A65344B7D945748D5BEAB253D99596"/>
    <w:rsid w:val="00701AC3"/>
  </w:style>
  <w:style w:type="character" w:styleId="PlaceholderText">
    <w:name w:val="Placeholder Text"/>
    <w:basedOn w:val="DefaultParagraphFont"/>
    <w:uiPriority w:val="99"/>
    <w:semiHidden/>
    <w:rsid w:val="00701AC3"/>
    <w:rPr>
      <w:color w:val="808080"/>
    </w:rPr>
  </w:style>
  <w:style w:type="paragraph" w:customStyle="1" w:styleId="A1EF24F368684369B2B45A061A31EFCC">
    <w:name w:val="A1EF24F368684369B2B45A061A31EFCC"/>
    <w:rsid w:val="00701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0D49B-191A-40C7-AC4C-F9015B7B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1621</Words>
  <Characters>9242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2014-04-14T00:15:00Z</dcterms:created>
  <dcterms:modified xsi:type="dcterms:W3CDTF">2014-04-14T00:15:00Z</dcterms:modified>
</cp:coreProperties>
</file>