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4" w:rsidRPr="00D161FE" w:rsidRDefault="002D3760" w:rsidP="00D161FE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DIVERSITY </w:t>
      </w:r>
      <w:r w:rsidR="00D161FE">
        <w:rPr>
          <w:rFonts w:ascii="Verdana" w:hAnsi="Verdana"/>
          <w:sz w:val="32"/>
          <w:szCs w:val="32"/>
        </w:rPr>
        <w:t>ECAP-</w:t>
      </w:r>
      <w:r w:rsidR="00C0237E" w:rsidRPr="00D161FE">
        <w:rPr>
          <w:rFonts w:ascii="Verdana" w:hAnsi="Verdana"/>
          <w:b/>
          <w:sz w:val="32"/>
          <w:szCs w:val="32"/>
        </w:rPr>
        <w:t>COU</w:t>
      </w:r>
      <w:r w:rsidR="00CD1330" w:rsidRPr="00D161FE">
        <w:rPr>
          <w:rFonts w:ascii="Verdana" w:hAnsi="Verdana"/>
          <w:b/>
          <w:sz w:val="32"/>
          <w:szCs w:val="32"/>
        </w:rPr>
        <w:t>NSELOR</w:t>
      </w:r>
      <w:r w:rsidR="006F1333" w:rsidRPr="00D161FE">
        <w:rPr>
          <w:rFonts w:ascii="Verdana" w:hAnsi="Verdana"/>
          <w:b/>
          <w:sz w:val="32"/>
          <w:szCs w:val="32"/>
        </w:rPr>
        <w:t xml:space="preserve"> LESSON PLAN</w:t>
      </w:r>
    </w:p>
    <w:tbl>
      <w:tblPr>
        <w:tblW w:w="1075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5501"/>
        <w:gridCol w:w="5227"/>
        <w:gridCol w:w="18"/>
      </w:tblGrid>
      <w:tr w:rsidR="00DB0578" w:rsidRPr="00DB00D4" w:rsidTr="006F1333">
        <w:trPr>
          <w:gridBefore w:val="1"/>
          <w:wBefore w:w="7" w:type="dxa"/>
        </w:trPr>
        <w:tc>
          <w:tcPr>
            <w:tcW w:w="10746" w:type="dxa"/>
            <w:gridSpan w:val="3"/>
          </w:tcPr>
          <w:p w:rsidR="00CD1330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Topic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Diversity</w:t>
            </w:r>
            <w:r w:rsidR="002D3760">
              <w:rPr>
                <w:rFonts w:ascii="Verdana" w:hAnsi="Verdana"/>
                <w:sz w:val="28"/>
                <w:szCs w:val="28"/>
              </w:rPr>
              <w:t>-</w:t>
            </w:r>
            <w:r w:rsidR="00975EF1">
              <w:rPr>
                <w:rFonts w:ascii="Verdana" w:hAnsi="Verdana"/>
                <w:sz w:val="28"/>
                <w:szCs w:val="28"/>
              </w:rPr>
              <w:t>Assumption Exercise</w:t>
            </w:r>
            <w:r w:rsidR="00D161FE">
              <w:rPr>
                <w:rFonts w:ascii="Verdana" w:hAnsi="Verdana"/>
                <w:sz w:val="28"/>
                <w:szCs w:val="28"/>
              </w:rPr>
              <w:t>-ECAP Lesson</w:t>
            </w:r>
            <w:r w:rsidR="00975EF1">
              <w:rPr>
                <w:rFonts w:ascii="Verdana" w:hAnsi="Verdana"/>
                <w:sz w:val="28"/>
                <w:szCs w:val="28"/>
              </w:rPr>
              <w:t xml:space="preserve"> 3</w:t>
            </w:r>
            <w:r w:rsidR="00F86374">
              <w:rPr>
                <w:rFonts w:ascii="Verdana" w:hAnsi="Verdana"/>
                <w:sz w:val="28"/>
                <w:szCs w:val="28"/>
              </w:rPr>
              <w:t xml:space="preserve"> of 6</w:t>
            </w: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Duration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30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minutes</w:t>
            </w:r>
          </w:p>
          <w:p w:rsidR="00B03A6C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Grade Level</w:t>
            </w:r>
            <w:r w:rsidR="0076606E" w:rsidRPr="008E29ED">
              <w:rPr>
                <w:rFonts w:ascii="Verdana" w:hAnsi="Verdana"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72243">
              <w:rPr>
                <w:rFonts w:ascii="Verdana" w:hAnsi="Verdana"/>
                <w:sz w:val="28"/>
                <w:szCs w:val="28"/>
              </w:rPr>
              <w:t>9</w:t>
            </w:r>
            <w:r w:rsidR="00B72243" w:rsidRPr="00B72243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-12</w:t>
            </w:r>
            <w:r w:rsidR="00D161FE" w:rsidRPr="00D161FE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161FE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B61C15" w:rsidRPr="00DB00D4" w:rsidRDefault="00B61C15" w:rsidP="00A426C8">
            <w:pPr>
              <w:spacing w:after="0"/>
              <w:rPr>
                <w:rFonts w:ascii="Verdana" w:hAnsi="Verdana"/>
              </w:rPr>
            </w:pP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tcBorders>
              <w:bottom w:val="nil"/>
            </w:tcBorders>
            <w:shd w:val="clear" w:color="auto" w:fill="943634" w:themeFill="accent2" w:themeFillShade="BF"/>
          </w:tcPr>
          <w:p w:rsidR="009C2F20" w:rsidRPr="00496641" w:rsidRDefault="00DC32D0" w:rsidP="001F1B0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>STANDARD</w:t>
            </w:r>
            <w:r>
              <w:rPr>
                <w:rFonts w:ascii="Verdana" w:hAnsi="Verdana"/>
                <w:b/>
                <w:color w:val="FFFFFF"/>
                <w:sz w:val="28"/>
              </w:rPr>
              <w:t>S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1557"/>
        </w:trPr>
        <w:tc>
          <w:tcPr>
            <w:tcW w:w="10735" w:type="dxa"/>
            <w:gridSpan w:val="3"/>
            <w:tcBorders>
              <w:top w:val="nil"/>
            </w:tcBorders>
          </w:tcPr>
          <w:p w:rsidR="00B61C15" w:rsidRDefault="00B61C15" w:rsidP="00CD55EC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CD55EC" w:rsidRDefault="00D161FE" w:rsidP="00CD55EC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  <w:r w:rsidR="0076606E" w:rsidRPr="00CD55EC">
              <w:rPr>
                <w:rFonts w:ascii="Verdana" w:hAnsi="Verdana"/>
                <w:b/>
              </w:rPr>
              <w:t>:</w:t>
            </w:r>
            <w:r w:rsidR="00E96CC5" w:rsidRPr="00CD55EC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Mindsets Standards</w:t>
            </w:r>
            <w:r w:rsidR="004204DA">
              <w:rPr>
                <w:rFonts w:ascii="Verdana" w:hAnsi="Verdana"/>
                <w:b/>
              </w:rPr>
              <w:t xml:space="preserve"> (Social</w:t>
            </w:r>
            <w:r w:rsidR="001833AB">
              <w:rPr>
                <w:rFonts w:ascii="Verdana" w:hAnsi="Verdana"/>
                <w:b/>
              </w:rPr>
              <w:t>/</w:t>
            </w:r>
            <w:r w:rsidR="004204DA">
              <w:rPr>
                <w:rFonts w:ascii="Verdana" w:hAnsi="Verdana"/>
                <w:b/>
              </w:rPr>
              <w:t>Emotional)</w:t>
            </w:r>
          </w:p>
          <w:p w:rsidR="004204DA" w:rsidRDefault="004204DA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#3- Sense of belonging in the school environment</w:t>
            </w:r>
          </w:p>
          <w:p w:rsidR="004204DA" w:rsidRPr="00210EBF" w:rsidRDefault="004204DA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#6- Positive attitude toward work and learning</w:t>
            </w:r>
          </w:p>
          <w:p w:rsidR="00B61C15" w:rsidRPr="0076606E" w:rsidRDefault="00B61C15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DC32D0" w:rsidRDefault="00D161FE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  <w:r w:rsidR="0076606E" w:rsidRPr="0076606E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>Behavior Standards</w:t>
            </w:r>
            <w:r w:rsidR="001833AB">
              <w:rPr>
                <w:rFonts w:ascii="Verdana" w:hAnsi="Verdana"/>
                <w:b/>
              </w:rPr>
              <w:t xml:space="preserve"> (Social/Emotional)</w:t>
            </w:r>
          </w:p>
          <w:p w:rsidR="005C1C37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Learning Strategies</w:t>
            </w:r>
          </w:p>
          <w:p w:rsidR="00D161FE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BC6B03">
              <w:rPr>
                <w:rFonts w:ascii="Verdana" w:hAnsi="Verdana"/>
              </w:rPr>
              <w:t xml:space="preserve"> </w:t>
            </w:r>
            <w:r w:rsidR="001833AB">
              <w:rPr>
                <w:rFonts w:ascii="Verdana" w:hAnsi="Verdana"/>
              </w:rPr>
              <w:t>Demonstrate critical-thinking skills to make informed decisions</w:t>
            </w:r>
          </w:p>
          <w:p w:rsidR="00BC6B03" w:rsidRDefault="00BC6B03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8B4F5B">
              <w:rPr>
                <w:rFonts w:ascii="Verdana" w:hAnsi="Verdana"/>
              </w:rPr>
              <w:t>3- Use time-management, organizational and study skills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>Self-</w:t>
            </w:r>
            <w:r w:rsidRPr="00D161FE">
              <w:rPr>
                <w:rFonts w:ascii="Verdana" w:hAnsi="Verdana"/>
                <w:u w:val="single"/>
              </w:rPr>
              <w:t>Management Skills</w:t>
            </w:r>
          </w:p>
          <w:p w:rsidR="00BC6B03" w:rsidRPr="008B4F5B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8B4F5B">
              <w:rPr>
                <w:rFonts w:ascii="Verdana" w:hAnsi="Verdana"/>
              </w:rPr>
              <w:t>3- Ability to work independently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Social Skills</w:t>
            </w:r>
          </w:p>
          <w:p w:rsidR="00D161FE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4F35D5">
              <w:rPr>
                <w:rFonts w:ascii="Verdana" w:hAnsi="Verdana"/>
              </w:rPr>
              <w:t xml:space="preserve"> Use effective oral and written communication skills and listening skills</w:t>
            </w:r>
          </w:p>
          <w:p w:rsidR="00BC6B03" w:rsidRPr="008B4F5B" w:rsidRDefault="00275000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BC6B03">
              <w:rPr>
                <w:rFonts w:ascii="Verdana" w:hAnsi="Verdana"/>
              </w:rPr>
              <w:t>2- Create positive and supportive relationships with other students</w:t>
            </w:r>
          </w:p>
          <w:p w:rsidR="00275000" w:rsidRDefault="00275000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#9-</w:t>
            </w:r>
            <w:r w:rsidR="004F35D5">
              <w:rPr>
                <w:rFonts w:ascii="Verdana" w:hAnsi="Verdana"/>
              </w:rPr>
              <w:t xml:space="preserve"> Demonstrate social maturity and behaviors appropriate to the situation and environment</w:t>
            </w:r>
          </w:p>
          <w:p w:rsidR="00D161FE" w:rsidRP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5508" w:type="dxa"/>
            <w:gridSpan w:val="2"/>
            <w:shd w:val="clear" w:color="auto" w:fill="943634" w:themeFill="accent2" w:themeFillShade="BF"/>
          </w:tcPr>
          <w:p w:rsidR="009C2F20" w:rsidRPr="00496641" w:rsidRDefault="009C2F20" w:rsidP="0080729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OBJECTIVES</w:t>
            </w:r>
            <w:r w:rsidR="00807299">
              <w:rPr>
                <w:rFonts w:ascii="Verdana" w:hAnsi="Verdana"/>
                <w:b/>
                <w:color w:val="FFFFFF"/>
                <w:sz w:val="28"/>
              </w:rPr>
              <w:t>/ESSENTIAL QUESTION</w:t>
            </w:r>
          </w:p>
        </w:tc>
        <w:tc>
          <w:tcPr>
            <w:tcW w:w="5227" w:type="dxa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5508" w:type="dxa"/>
            <w:gridSpan w:val="2"/>
          </w:tcPr>
          <w:p w:rsidR="00502598" w:rsidRP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OBJECTIVES:</w:t>
            </w:r>
          </w:p>
          <w:p w:rsidR="00502598" w:rsidRPr="008B4F5B" w:rsidRDefault="00502598" w:rsidP="004472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8B4F5B">
              <w:rPr>
                <w:rFonts w:ascii="Verdana" w:hAnsi="Verdana"/>
                <w:b/>
                <w:sz w:val="20"/>
                <w:szCs w:val="20"/>
              </w:rPr>
              <w:t xml:space="preserve">Students will </w:t>
            </w:r>
            <w:r w:rsidR="008B4F5B" w:rsidRPr="008B4F5B">
              <w:rPr>
                <w:rFonts w:ascii="Verdana" w:hAnsi="Verdana"/>
                <w:b/>
                <w:sz w:val="20"/>
                <w:szCs w:val="20"/>
              </w:rPr>
              <w:t xml:space="preserve">work collaboratively to </w:t>
            </w:r>
            <w:r w:rsidR="001B5A3A">
              <w:rPr>
                <w:rFonts w:ascii="Verdana" w:hAnsi="Verdana"/>
                <w:b/>
                <w:sz w:val="20"/>
                <w:szCs w:val="20"/>
              </w:rPr>
              <w:t>recognize</w:t>
            </w:r>
            <w:r w:rsidR="008B4F5B" w:rsidRPr="008B4F5B">
              <w:rPr>
                <w:rFonts w:ascii="Verdana" w:hAnsi="Verdana"/>
                <w:b/>
                <w:sz w:val="20"/>
                <w:szCs w:val="20"/>
              </w:rPr>
              <w:t xml:space="preserve"> their assumptions and/or bias</w:t>
            </w:r>
            <w:r w:rsidR="008B4F5B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8B4F5B" w:rsidRPr="008B4F5B" w:rsidRDefault="008B4F5B" w:rsidP="008B4F5B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ESSENTIAL QUESTION:</w:t>
            </w:r>
          </w:p>
          <w:p w:rsidR="00502598" w:rsidRPr="005E0591" w:rsidRDefault="00502598" w:rsidP="00761CE3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  <w:r w:rsidRPr="005E0591">
              <w:rPr>
                <w:rFonts w:ascii="Verdana" w:hAnsi="Verdana"/>
                <w:b/>
                <w:sz w:val="20"/>
                <w:szCs w:val="20"/>
              </w:rPr>
              <w:t xml:space="preserve">How can </w:t>
            </w:r>
            <w:r w:rsidR="008B4F5B">
              <w:rPr>
                <w:rFonts w:ascii="Verdana" w:hAnsi="Verdana"/>
                <w:b/>
                <w:sz w:val="20"/>
                <w:szCs w:val="20"/>
              </w:rPr>
              <w:t>assumptions affect the way that others look at me and how I may judge others?</w:t>
            </w:r>
          </w:p>
          <w:p w:rsidR="007C6A34" w:rsidRPr="00D062E6" w:rsidRDefault="007C6A34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27" w:type="dxa"/>
          </w:tcPr>
          <w:p w:rsidR="00502598" w:rsidRDefault="001B5A3A" w:rsidP="005E0591">
            <w:pPr>
              <w:pStyle w:val="NoSpacing"/>
              <w:rPr>
                <w:rStyle w:val="Emphasis"/>
                <w:i w:val="0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 xml:space="preserve">Assumption: </w:t>
            </w:r>
            <w:r w:rsidR="00CC43D6">
              <w:rPr>
                <w:rStyle w:val="Emphasis"/>
                <w:i w:val="0"/>
              </w:rPr>
              <w:t>A</w:t>
            </w:r>
            <w:r w:rsidR="00CC43D6">
              <w:rPr>
                <w:rFonts w:ascii="Arial" w:hAnsi="Arial" w:cs="Arial"/>
                <w:color w:val="222222"/>
                <w:shd w:val="clear" w:color="auto" w:fill="FFFFFF"/>
              </w:rPr>
              <w:t xml:space="preserve"> thing that is accepted as true or as certain to happen, without proof.</w:t>
            </w:r>
          </w:p>
          <w:p w:rsidR="00AE5E00" w:rsidRPr="005E0591" w:rsidRDefault="00AE5E00" w:rsidP="005E0591">
            <w:pPr>
              <w:pStyle w:val="NoSpacing"/>
              <w:rPr>
                <w:rStyle w:val="Emphasis"/>
                <w:i w:val="0"/>
              </w:rPr>
            </w:pPr>
          </w:p>
          <w:p w:rsidR="00CC43D6" w:rsidRDefault="00CC43D6" w:rsidP="001B5A3A">
            <w:pPr>
              <w:pStyle w:val="NoSpacing"/>
              <w:rPr>
                <w:rStyle w:val="Emphasis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Race: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refers to the concept of dividing people into populations or groups on the basis of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various sets</w:t>
            </w: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of physical characteristics.</w:t>
            </w:r>
          </w:p>
          <w:p w:rsidR="00CC43D6" w:rsidRDefault="00CC43D6" w:rsidP="001B5A3A">
            <w:pPr>
              <w:pStyle w:val="NoSpacing"/>
              <w:rPr>
                <w:rStyle w:val="Emphasis"/>
                <w:b/>
                <w:i w:val="0"/>
                <w:sz w:val="28"/>
                <w:szCs w:val="28"/>
              </w:rPr>
            </w:pPr>
          </w:p>
          <w:p w:rsidR="00B61C15" w:rsidRPr="00F86374" w:rsidRDefault="001B5A3A" w:rsidP="001B5A3A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Ethnicity</w:t>
            </w:r>
            <w:r w:rsidR="00210EBF" w:rsidRPr="005E0591">
              <w:rPr>
                <w:rStyle w:val="Emphasis"/>
                <w:b/>
                <w:i w:val="0"/>
                <w:sz w:val="28"/>
                <w:szCs w:val="28"/>
              </w:rPr>
              <w:t>:</w:t>
            </w:r>
            <w:r w:rsidR="00502598" w:rsidRPr="005E0591">
              <w:rPr>
                <w:rStyle w:val="Emphasis"/>
                <w:i w:val="0"/>
              </w:rPr>
              <w:t xml:space="preserve"> </w:t>
            </w:r>
            <w:r w:rsidR="00CC43D6">
              <w:rPr>
                <w:rFonts w:ascii="Arial" w:hAnsi="Arial" w:cs="Arial"/>
                <w:color w:val="222222"/>
                <w:shd w:val="clear" w:color="auto" w:fill="FFFFFF"/>
              </w:rPr>
              <w:t>An</w:t>
            </w:r>
            <w:r w:rsidR="00CC43D6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CC43D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ethnic</w:t>
            </w:r>
            <w:r w:rsidR="00CC43D6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CC43D6">
              <w:rPr>
                <w:rFonts w:ascii="Arial" w:hAnsi="Arial" w:cs="Arial"/>
                <w:color w:val="222222"/>
                <w:shd w:val="clear" w:color="auto" w:fill="FFFFFF"/>
              </w:rPr>
              <w:t>group or</w:t>
            </w:r>
            <w:r w:rsidR="00CC43D6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CC43D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ethnicity</w:t>
            </w:r>
            <w:r w:rsidR="00CC43D6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CC43D6">
              <w:rPr>
                <w:rFonts w:ascii="Arial" w:hAnsi="Arial" w:cs="Arial"/>
                <w:color w:val="222222"/>
                <w:shd w:val="clear" w:color="auto" w:fill="FFFFFF"/>
              </w:rPr>
              <w:t>is a population of human beings whose members identify with each other, on the basis of a real or a presumed common genealogy or ancestry.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9C2F20" w:rsidRPr="00496641" w:rsidRDefault="005E0591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RATIONALE: </w:t>
            </w:r>
            <w:r w:rsidR="009C2F20" w:rsidRPr="00496641">
              <w:rPr>
                <w:rFonts w:ascii="Verdana" w:hAnsi="Verdana"/>
                <w:b/>
                <w:color w:val="FFFFFF"/>
                <w:sz w:val="28"/>
              </w:rPr>
              <w:t>INTRODUCTION</w:t>
            </w:r>
            <w:r w:rsidR="00FD1843">
              <w:rPr>
                <w:rFonts w:ascii="Verdana" w:hAnsi="Verdana"/>
                <w:b/>
                <w:color w:val="FFFFFF"/>
                <w:sz w:val="28"/>
              </w:rPr>
              <w:t xml:space="preserve"> TO LESSON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</w:tcPr>
          <w:p w:rsidR="00F9321B" w:rsidRDefault="00F9321B" w:rsidP="00387C4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CC43D6" w:rsidRDefault="0024457B" w:rsidP="002F25D5">
            <w:pPr>
              <w:spacing w:after="0" w:line="240" w:lineRule="auto"/>
              <w:rPr>
                <w:rFonts w:ascii="Verdana" w:hAnsi="Verdana"/>
              </w:rPr>
            </w:pPr>
            <w:r w:rsidRPr="0024457B">
              <w:rPr>
                <w:rFonts w:ascii="Verdana" w:hAnsi="Verdana"/>
              </w:rPr>
              <w:t xml:space="preserve">This is a </w:t>
            </w:r>
            <w:r w:rsidR="00210EBF">
              <w:rPr>
                <w:rFonts w:ascii="Verdana" w:hAnsi="Verdana"/>
              </w:rPr>
              <w:t>9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>-12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 xml:space="preserve"> grade lesson</w:t>
            </w:r>
            <w:r w:rsidRPr="0024457B">
              <w:rPr>
                <w:rFonts w:ascii="Verdana" w:hAnsi="Verdana"/>
              </w:rPr>
              <w:t xml:space="preserve"> </w:t>
            </w:r>
            <w:r w:rsidR="00210EBF">
              <w:rPr>
                <w:rFonts w:ascii="Verdana" w:hAnsi="Verdana"/>
              </w:rPr>
              <w:t xml:space="preserve">that is beneficial for building </w:t>
            </w:r>
            <w:r w:rsidR="00CC43D6">
              <w:rPr>
                <w:rFonts w:ascii="Verdana" w:hAnsi="Verdana"/>
              </w:rPr>
              <w:t xml:space="preserve">a better understanding of how assumptions can happen without people meaning for them to. A successful classroom, friendship, relationship and beyond is built on people meeting each other </w:t>
            </w:r>
            <w:r w:rsidR="00785953">
              <w:rPr>
                <w:rFonts w:ascii="Verdana" w:hAnsi="Verdana"/>
              </w:rPr>
              <w:t>w</w:t>
            </w:r>
            <w:bookmarkStart w:id="0" w:name="_GoBack"/>
            <w:bookmarkEnd w:id="0"/>
            <w:r w:rsidR="00CC43D6">
              <w:rPr>
                <w:rFonts w:ascii="Verdana" w:hAnsi="Verdana"/>
              </w:rPr>
              <w:t>here they are and understanding each other’s similarities and differences without assuming something that may not be true</w:t>
            </w:r>
          </w:p>
          <w:p w:rsidR="002F25D5" w:rsidRPr="00387C44" w:rsidRDefault="002F25D5" w:rsidP="00694EE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9C2F20" w:rsidRPr="00496641" w:rsidRDefault="009C2F20" w:rsidP="00E4295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lastRenderedPageBreak/>
              <w:t>CONTENT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KNOWLEDGE | INSTRUCTIONAL DESIGN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              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5508" w:type="dxa"/>
            <w:gridSpan w:val="2"/>
            <w:shd w:val="clear" w:color="auto" w:fill="A6A6A6"/>
          </w:tcPr>
          <w:p w:rsidR="009C2F20" w:rsidRPr="00641D9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27" w:type="dxa"/>
            <w:shd w:val="clear" w:color="auto" w:fill="A6A6A6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ED3179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76"/>
        </w:trPr>
        <w:tc>
          <w:tcPr>
            <w:tcW w:w="5508" w:type="dxa"/>
            <w:gridSpan w:val="2"/>
          </w:tcPr>
          <w:p w:rsidR="00731274" w:rsidRDefault="00731274" w:rsidP="00731274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ED3179" w:rsidRDefault="0032578C" w:rsidP="004472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Introduce lesson and </w:t>
            </w:r>
            <w:r w:rsidRPr="006C4A7C">
              <w:rPr>
                <w:rFonts w:ascii="Verdana" w:hAnsi="Verdana"/>
                <w:b/>
              </w:rPr>
              <w:t>e</w:t>
            </w:r>
            <w:r w:rsidR="0097233D" w:rsidRPr="006C4A7C">
              <w:rPr>
                <w:rFonts w:ascii="Verdana" w:hAnsi="Verdana"/>
                <w:b/>
              </w:rPr>
              <w:t>ssential</w:t>
            </w:r>
            <w:r w:rsidR="00210EBF">
              <w:rPr>
                <w:rFonts w:ascii="Verdana" w:hAnsi="Verdana"/>
                <w:b/>
              </w:rPr>
              <w:t xml:space="preserve"> question</w:t>
            </w:r>
            <w:r w:rsidR="00CA4109">
              <w:rPr>
                <w:rFonts w:ascii="Verdana" w:hAnsi="Verdana"/>
              </w:rPr>
              <w:t>.</w:t>
            </w:r>
          </w:p>
          <w:p w:rsidR="0024457B" w:rsidRPr="00BC6B03" w:rsidRDefault="0024457B" w:rsidP="00BC6B03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27" w:type="dxa"/>
          </w:tcPr>
          <w:p w:rsidR="00731274" w:rsidRDefault="00731274" w:rsidP="0024457B">
            <w:pPr>
              <w:spacing w:after="0" w:line="240" w:lineRule="auto"/>
              <w:rPr>
                <w:rFonts w:ascii="Verdana" w:hAnsi="Verdana"/>
              </w:rPr>
            </w:pPr>
          </w:p>
          <w:p w:rsidR="00CA4109" w:rsidRPr="00CA4109" w:rsidRDefault="00AB02AB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Listen</w:t>
            </w:r>
          </w:p>
        </w:tc>
      </w:tr>
      <w:tr w:rsidR="00ED3179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32"/>
        </w:trPr>
        <w:tc>
          <w:tcPr>
            <w:tcW w:w="5508" w:type="dxa"/>
            <w:gridSpan w:val="2"/>
          </w:tcPr>
          <w:p w:rsidR="00D164CA" w:rsidRDefault="00D164CA" w:rsidP="00D164CA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CA4109" w:rsidRPr="00154F6F" w:rsidRDefault="00CA4109" w:rsidP="004472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A4109">
              <w:rPr>
                <w:rFonts w:ascii="Verdana" w:hAnsi="Verdana"/>
                <w:b/>
              </w:rPr>
              <w:t>Explain the Activity- By saying:</w:t>
            </w:r>
            <w:r w:rsidR="00694EE6">
              <w:rPr>
                <w:rFonts w:ascii="Verdana" w:hAnsi="Verdana"/>
              </w:rPr>
              <w:t xml:space="preserve"> </w:t>
            </w:r>
            <w:r w:rsidR="00AB02AB" w:rsidRPr="00154F6F">
              <w:rPr>
                <w:rFonts w:ascii="Verdana" w:hAnsi="Verdana"/>
                <w:sz w:val="20"/>
                <w:szCs w:val="20"/>
              </w:rPr>
              <w:t>You have by the count of 10 to find a partner that you do not know very well.</w:t>
            </w:r>
            <w:r w:rsidR="006800DF" w:rsidRPr="00154F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02AB" w:rsidRPr="00154F6F">
              <w:rPr>
                <w:rFonts w:ascii="Verdana" w:hAnsi="Verdana"/>
                <w:b/>
                <w:sz w:val="20"/>
                <w:szCs w:val="20"/>
              </w:rPr>
              <w:t>(1</w:t>
            </w:r>
            <w:r w:rsidR="00154F6F" w:rsidRPr="00154F6F">
              <w:rPr>
                <w:rFonts w:ascii="Verdana" w:hAnsi="Verdana"/>
                <w:b/>
                <w:sz w:val="20"/>
                <w:szCs w:val="20"/>
              </w:rPr>
              <w:t xml:space="preserve"> min.)</w:t>
            </w:r>
          </w:p>
          <w:p w:rsidR="00CA4109" w:rsidRPr="00CA4109" w:rsidRDefault="00CA4109" w:rsidP="00CA4109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27" w:type="dxa"/>
          </w:tcPr>
          <w:p w:rsidR="00AB02AB" w:rsidRDefault="00AB02AB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have until the count of 10 to find a partner</w:t>
            </w:r>
          </w:p>
          <w:p w:rsidR="00AB02AB" w:rsidRPr="00AB02AB" w:rsidRDefault="00AB02AB" w:rsidP="00AB02AB">
            <w:pPr>
              <w:spacing w:after="0" w:line="240" w:lineRule="auto"/>
              <w:ind w:left="360"/>
              <w:rPr>
                <w:rFonts w:ascii="Verdana" w:hAnsi="Verdana"/>
              </w:rPr>
            </w:pPr>
          </w:p>
          <w:p w:rsidR="00AB02AB" w:rsidRPr="00CA4109" w:rsidRDefault="00AB02AB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the partners face away from each other. (if there is an extra person 1 group of 3 is fine)</w:t>
            </w:r>
          </w:p>
          <w:p w:rsidR="00210EBF" w:rsidRPr="00AB02AB" w:rsidRDefault="00210EBF" w:rsidP="00AB02A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C6B03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32"/>
        </w:trPr>
        <w:tc>
          <w:tcPr>
            <w:tcW w:w="5508" w:type="dxa"/>
            <w:gridSpan w:val="2"/>
          </w:tcPr>
          <w:p w:rsidR="00154F6F" w:rsidRDefault="00761CE3" w:rsidP="004472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AB02AB">
              <w:rPr>
                <w:rFonts w:ascii="Verdana" w:hAnsi="Verdana"/>
                <w:b/>
              </w:rPr>
              <w:t>Have students do the following:</w:t>
            </w:r>
            <w:r w:rsidR="00CA4109">
              <w:rPr>
                <w:rFonts w:ascii="Verdana" w:hAnsi="Verdana"/>
              </w:rPr>
              <w:t xml:space="preserve"> </w:t>
            </w:r>
          </w:p>
          <w:p w:rsidR="00154F6F" w:rsidRPr="00154F6F" w:rsidRDefault="00154F6F" w:rsidP="00154F6F">
            <w:pPr>
              <w:pStyle w:val="ListParagraph"/>
              <w:spacing w:after="0" w:line="240" w:lineRule="auto"/>
              <w:rPr>
                <w:rFonts w:ascii="Verdana" w:hAnsi="Verdana"/>
                <w:b/>
              </w:rPr>
            </w:pPr>
            <w:r w:rsidRPr="00154F6F">
              <w:rPr>
                <w:rFonts w:ascii="Verdana" w:hAnsi="Verdana"/>
                <w:b/>
              </w:rPr>
              <w:t>(5 min.)</w:t>
            </w:r>
          </w:p>
          <w:p w:rsidR="00154F6F" w:rsidRDefault="00AB02AB" w:rsidP="0044723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154F6F">
              <w:rPr>
                <w:rFonts w:ascii="Verdana" w:hAnsi="Verdana"/>
              </w:rPr>
              <w:t>Log into your LEARN Accounts and locate today’s lesson- You will be using the “Assumption Exercise” Worksheet.</w:t>
            </w:r>
          </w:p>
          <w:p w:rsidR="00154F6F" w:rsidRPr="00154F6F" w:rsidRDefault="00154F6F" w:rsidP="00154F6F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154F6F" w:rsidRDefault="00AB02AB" w:rsidP="0044723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154F6F">
              <w:rPr>
                <w:rFonts w:ascii="Verdana" w:hAnsi="Verdana"/>
              </w:rPr>
              <w:t xml:space="preserve">You will answer these questions about your partner. Your answers are based </w:t>
            </w:r>
            <w:r w:rsidRPr="00154F6F">
              <w:rPr>
                <w:rFonts w:ascii="Verdana" w:hAnsi="Verdana"/>
                <w:b/>
              </w:rPr>
              <w:t>ONLY</w:t>
            </w:r>
            <w:r w:rsidRPr="00154F6F">
              <w:rPr>
                <w:rFonts w:ascii="Verdana" w:hAnsi="Verdana"/>
              </w:rPr>
              <w:t xml:space="preserve"> on what you assume about your partner from how they appear to you. </w:t>
            </w:r>
          </w:p>
          <w:p w:rsidR="00154F6F" w:rsidRPr="00154F6F" w:rsidRDefault="00154F6F" w:rsidP="00154F6F">
            <w:pPr>
              <w:pStyle w:val="ListParagraph"/>
              <w:rPr>
                <w:rFonts w:ascii="Verdana" w:hAnsi="Verdana"/>
                <w:b/>
              </w:rPr>
            </w:pPr>
          </w:p>
          <w:p w:rsidR="00AB02AB" w:rsidRPr="00154F6F" w:rsidRDefault="00AB02AB" w:rsidP="0044723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154F6F">
              <w:rPr>
                <w:rFonts w:ascii="Verdana" w:hAnsi="Verdana"/>
                <w:b/>
              </w:rPr>
              <w:t>DO NOT</w:t>
            </w:r>
            <w:r w:rsidRPr="00154F6F">
              <w:rPr>
                <w:rFonts w:ascii="Verdana" w:hAnsi="Verdana"/>
              </w:rPr>
              <w:t xml:space="preserve"> discuss the questions or your answers until instructed to do so by your teacher </w:t>
            </w:r>
            <w:r w:rsidR="00154F6F">
              <w:rPr>
                <w:rFonts w:ascii="Verdana" w:hAnsi="Verdana"/>
                <w:b/>
              </w:rPr>
              <w:t xml:space="preserve"> </w:t>
            </w:r>
          </w:p>
          <w:p w:rsidR="00CA4109" w:rsidRDefault="00CA4109" w:rsidP="00CA4109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27" w:type="dxa"/>
          </w:tcPr>
          <w:p w:rsidR="00CA4109" w:rsidRPr="00154F6F" w:rsidRDefault="00AB02AB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154F6F">
              <w:rPr>
                <w:rFonts w:ascii="Verdana" w:hAnsi="Verdana"/>
              </w:rPr>
              <w:t xml:space="preserve">Log in by your </w:t>
            </w:r>
            <w:r w:rsidRPr="00154F6F">
              <w:rPr>
                <w:rFonts w:ascii="Verdana" w:hAnsi="Verdana"/>
                <w:b/>
              </w:rPr>
              <w:t>LEARN accounts</w:t>
            </w:r>
            <w:r w:rsidRPr="00154F6F">
              <w:rPr>
                <w:rFonts w:ascii="Verdana" w:hAnsi="Verdana"/>
              </w:rPr>
              <w:t xml:space="preserve"> and download the document names “Assumption Exercise” Worksheet from Today’s Lesson Link</w:t>
            </w:r>
          </w:p>
          <w:p w:rsidR="00154F6F" w:rsidRDefault="00154F6F" w:rsidP="0044723D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154F6F">
              <w:rPr>
                <w:rFonts w:ascii="Verdana" w:hAnsi="Verdana"/>
              </w:rPr>
              <w:t xml:space="preserve">You will answer these questions about your partner. Your answers are based </w:t>
            </w:r>
            <w:r w:rsidRPr="00154F6F">
              <w:rPr>
                <w:rFonts w:ascii="Verdana" w:hAnsi="Verdana"/>
                <w:b/>
              </w:rPr>
              <w:t>ONLY</w:t>
            </w:r>
            <w:r w:rsidRPr="00154F6F">
              <w:rPr>
                <w:rFonts w:ascii="Verdana" w:hAnsi="Verdana"/>
              </w:rPr>
              <w:t xml:space="preserve"> on what you assume about your partner from how they appear to you. </w:t>
            </w:r>
          </w:p>
          <w:p w:rsidR="00154F6F" w:rsidRPr="00154F6F" w:rsidRDefault="00154F6F" w:rsidP="00154F6F">
            <w:pPr>
              <w:pStyle w:val="ListParagraph"/>
              <w:rPr>
                <w:rFonts w:ascii="Verdana" w:hAnsi="Verdana"/>
                <w:b/>
              </w:rPr>
            </w:pPr>
          </w:p>
          <w:p w:rsidR="00154F6F" w:rsidRPr="00154F6F" w:rsidRDefault="00154F6F" w:rsidP="0044723D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154F6F">
              <w:rPr>
                <w:rFonts w:ascii="Verdana" w:hAnsi="Verdana"/>
                <w:b/>
              </w:rPr>
              <w:t>DO NOT</w:t>
            </w:r>
            <w:r w:rsidRPr="00154F6F">
              <w:rPr>
                <w:rFonts w:ascii="Verdana" w:hAnsi="Verdana"/>
              </w:rPr>
              <w:t xml:space="preserve"> </w:t>
            </w:r>
            <w:proofErr w:type="gramStart"/>
            <w:r w:rsidRPr="00154F6F">
              <w:rPr>
                <w:rFonts w:ascii="Verdana" w:hAnsi="Verdana"/>
              </w:rPr>
              <w:t>discuss</w:t>
            </w:r>
            <w:proofErr w:type="gramEnd"/>
            <w:r w:rsidRPr="00154F6F">
              <w:rPr>
                <w:rFonts w:ascii="Verdana" w:hAnsi="Verdana"/>
              </w:rPr>
              <w:t xml:space="preserve"> the questions or your answers until instructed to do so by your teacher </w:t>
            </w:r>
            <w:r>
              <w:rPr>
                <w:rFonts w:ascii="Verdana" w:hAnsi="Verdana"/>
                <w:b/>
              </w:rPr>
              <w:t>(5 min.</w:t>
            </w:r>
            <w:r w:rsidRPr="00154F6F">
              <w:rPr>
                <w:rFonts w:ascii="Verdana" w:hAnsi="Verdana"/>
                <w:b/>
              </w:rPr>
              <w:t>)</w:t>
            </w:r>
          </w:p>
          <w:p w:rsidR="00154F6F" w:rsidRPr="00154F6F" w:rsidRDefault="00154F6F" w:rsidP="00154F6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8620DC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32"/>
        </w:trPr>
        <w:tc>
          <w:tcPr>
            <w:tcW w:w="5508" w:type="dxa"/>
            <w:gridSpan w:val="2"/>
          </w:tcPr>
          <w:p w:rsidR="00405846" w:rsidRPr="00405846" w:rsidRDefault="00405846" w:rsidP="00405846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4F1E0F" w:rsidRPr="00405846" w:rsidRDefault="0044723D" w:rsidP="0044723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44723D">
              <w:rPr>
                <w:rFonts w:ascii="Verdana" w:hAnsi="Verdana"/>
                <w:b/>
              </w:rPr>
              <w:t>PAIR-SHARE--</w:t>
            </w:r>
            <w:r w:rsidR="00154F6F">
              <w:rPr>
                <w:rFonts w:ascii="Verdana" w:hAnsi="Verdana"/>
              </w:rPr>
              <w:t>Instruct</w:t>
            </w:r>
            <w:r>
              <w:rPr>
                <w:rFonts w:ascii="Verdana" w:hAnsi="Verdana"/>
              </w:rPr>
              <w:t xml:space="preserve"> students</w:t>
            </w:r>
            <w:r w:rsidR="00154F6F">
              <w:rPr>
                <w:rFonts w:ascii="Verdana" w:hAnsi="Verdana"/>
              </w:rPr>
              <w:t xml:space="preserve"> to turn to their partners and take turns discussing their </w:t>
            </w:r>
            <w:r w:rsidR="00405846">
              <w:rPr>
                <w:rFonts w:ascii="Verdana" w:hAnsi="Verdana"/>
              </w:rPr>
              <w:t xml:space="preserve">answers on their worksheet. </w:t>
            </w:r>
            <w:r w:rsidR="00405846" w:rsidRPr="00405846">
              <w:rPr>
                <w:rFonts w:ascii="Verdana" w:hAnsi="Verdana"/>
                <w:b/>
              </w:rPr>
              <w:t>(Give them 5 minutes to share)</w:t>
            </w:r>
          </w:p>
          <w:p w:rsidR="009247EE" w:rsidRPr="00405846" w:rsidRDefault="009247EE" w:rsidP="0040584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27" w:type="dxa"/>
          </w:tcPr>
          <w:p w:rsidR="00761CE3" w:rsidRDefault="00761CE3" w:rsidP="00761CE3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8620DC" w:rsidRPr="008620DC" w:rsidRDefault="0044723D" w:rsidP="004058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When instructed- turn to your partner and take turns disc</w:t>
            </w:r>
            <w:r w:rsidR="00405846">
              <w:rPr>
                <w:rFonts w:ascii="Verdana" w:hAnsi="Verdana"/>
              </w:rPr>
              <w:t xml:space="preserve">ussing your answers on your worksheet. </w:t>
            </w:r>
            <w:r w:rsidR="00405846" w:rsidRPr="00405846">
              <w:rPr>
                <w:rFonts w:ascii="Verdana" w:hAnsi="Verdana"/>
                <w:b/>
              </w:rPr>
              <w:t>(5 min</w:t>
            </w:r>
            <w:r w:rsidR="009247EE" w:rsidRPr="00405846">
              <w:rPr>
                <w:rFonts w:ascii="Verdana" w:hAnsi="Verdana"/>
                <w:b/>
              </w:rPr>
              <w:t>.</w:t>
            </w:r>
            <w:r w:rsidR="00405846" w:rsidRPr="00405846">
              <w:rPr>
                <w:rFonts w:ascii="Verdana" w:hAnsi="Verdana"/>
                <w:b/>
              </w:rPr>
              <w:t>)</w:t>
            </w:r>
          </w:p>
        </w:tc>
      </w:tr>
      <w:tr w:rsidR="008620DC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32"/>
        </w:trPr>
        <w:tc>
          <w:tcPr>
            <w:tcW w:w="5508" w:type="dxa"/>
            <w:gridSpan w:val="2"/>
          </w:tcPr>
          <w:p w:rsidR="008620DC" w:rsidRDefault="00154F6F" w:rsidP="004472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Instruct students to join another group</w:t>
            </w:r>
            <w:r w:rsidR="00405846">
              <w:rPr>
                <w:rFonts w:ascii="Verdana" w:hAnsi="Verdana"/>
              </w:rPr>
              <w:t xml:space="preserve"> of 2 to discuss the following</w:t>
            </w:r>
            <w:r>
              <w:rPr>
                <w:rFonts w:ascii="Verdana" w:hAnsi="Verdana"/>
              </w:rPr>
              <w:t xml:space="preserve"> questions:</w:t>
            </w:r>
          </w:p>
          <w:p w:rsidR="00154F6F" w:rsidRDefault="00405846" w:rsidP="0044723D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did the assumptions make you feel when your partner shared?</w:t>
            </w:r>
          </w:p>
          <w:p w:rsidR="00405846" w:rsidRDefault="00405846" w:rsidP="0044723D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are some consequences of making assumptions?</w:t>
            </w:r>
          </w:p>
          <w:p w:rsidR="00405846" w:rsidRDefault="00405846" w:rsidP="0044723D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can you apply what you learned about yourself today to your life going forward?</w:t>
            </w:r>
          </w:p>
          <w:p w:rsidR="00405846" w:rsidRDefault="00405846" w:rsidP="00405846">
            <w:pPr>
              <w:spacing w:after="0" w:line="240" w:lineRule="auto"/>
              <w:ind w:left="1080"/>
              <w:rPr>
                <w:rFonts w:ascii="Verdana" w:hAnsi="Verdana"/>
              </w:rPr>
            </w:pPr>
          </w:p>
          <w:p w:rsidR="00405846" w:rsidRDefault="00405846" w:rsidP="00405846">
            <w:pPr>
              <w:spacing w:after="0" w:line="240" w:lineRule="auto"/>
              <w:ind w:left="1080"/>
              <w:rPr>
                <w:rFonts w:ascii="Verdana" w:hAnsi="Verdana"/>
              </w:rPr>
            </w:pPr>
          </w:p>
          <w:p w:rsidR="00405846" w:rsidRPr="00405846" w:rsidRDefault="00405846" w:rsidP="00405846">
            <w:pPr>
              <w:spacing w:after="0" w:line="240" w:lineRule="auto"/>
              <w:ind w:left="1080"/>
              <w:rPr>
                <w:rFonts w:ascii="Verdana" w:hAnsi="Verdana"/>
              </w:rPr>
            </w:pPr>
          </w:p>
        </w:tc>
        <w:tc>
          <w:tcPr>
            <w:tcW w:w="5227" w:type="dxa"/>
          </w:tcPr>
          <w:p w:rsidR="008620DC" w:rsidRDefault="0044723D" w:rsidP="0040584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select another group to </w:t>
            </w:r>
            <w:r w:rsidR="00405846">
              <w:rPr>
                <w:rFonts w:ascii="Verdana" w:hAnsi="Verdana"/>
              </w:rPr>
              <w:t>join and discuss the following</w:t>
            </w:r>
            <w:r>
              <w:rPr>
                <w:rFonts w:ascii="Verdana" w:hAnsi="Verdana"/>
              </w:rPr>
              <w:t xml:space="preserve"> questions:</w:t>
            </w:r>
          </w:p>
          <w:p w:rsidR="00405846" w:rsidRDefault="00405846" w:rsidP="0040584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did the assumptions make you feel when your partner shared?</w:t>
            </w:r>
          </w:p>
          <w:p w:rsidR="00405846" w:rsidRDefault="00405846" w:rsidP="0040584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are some consequences of making assumptions?</w:t>
            </w:r>
          </w:p>
          <w:p w:rsidR="00405846" w:rsidRDefault="00405846" w:rsidP="0040584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can you apply what you learned about yourself today to your life going forward?</w:t>
            </w:r>
          </w:p>
          <w:p w:rsidR="0044723D" w:rsidRPr="008620DC" w:rsidRDefault="0044723D" w:rsidP="00405846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lastRenderedPageBreak/>
              <w:t>CLOSURE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|</w:t>
            </w:r>
            <w:r w:rsidR="007F1218">
              <w:rPr>
                <w:rFonts w:ascii="Verdana" w:hAnsi="Verdana"/>
                <w:b/>
                <w:color w:val="FFFFFF"/>
                <w:sz w:val="28"/>
              </w:rPr>
              <w:t>CHECK FOR UNDERSTANDING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</w:tcPr>
          <w:p w:rsidR="006B7EFA" w:rsidRDefault="00405846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  <w:r w:rsidR="006B7EFA">
              <w:rPr>
                <w:rFonts w:ascii="Verdana" w:hAnsi="Verdana"/>
                <w:b/>
              </w:rPr>
              <w:t xml:space="preserve"> minute </w:t>
            </w:r>
            <w:r>
              <w:rPr>
                <w:rFonts w:ascii="Verdana" w:hAnsi="Verdana"/>
                <w:b/>
              </w:rPr>
              <w:t>Warp-Up</w:t>
            </w:r>
          </w:p>
          <w:p w:rsidR="006B7EFA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6800DF" w:rsidRPr="006800DF" w:rsidRDefault="00405846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Select one person from each group to share a few things their group discussed.</w:t>
            </w:r>
          </w:p>
          <w:p w:rsidR="00F438A3" w:rsidRPr="00405846" w:rsidRDefault="00F438A3" w:rsidP="00405846">
            <w:pPr>
              <w:spacing w:after="0"/>
              <w:rPr>
                <w:rFonts w:ascii="Verdana" w:hAnsi="Verdana"/>
              </w:rPr>
            </w:pP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9C2F20" w:rsidRPr="00496641" w:rsidRDefault="00655676" w:rsidP="00FD7B4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AVID WI</w:t>
            </w:r>
            <w:r w:rsidR="00FD7B47">
              <w:rPr>
                <w:rFonts w:ascii="Verdana" w:hAnsi="Verdana"/>
                <w:b/>
                <w:color w:val="FFFFFF"/>
                <w:sz w:val="28"/>
              </w:rPr>
              <w:t>C</w:t>
            </w:r>
            <w:r>
              <w:rPr>
                <w:rFonts w:ascii="Verdana" w:hAnsi="Verdana"/>
                <w:b/>
                <w:color w:val="FFFFFF"/>
                <w:sz w:val="28"/>
              </w:rPr>
              <w:t>OR STRATEGIES UTILIZED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</w:tcPr>
          <w:p w:rsidR="009C2F20" w:rsidRDefault="009C2F2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E5568A" w:rsidRDefault="001405A0" w:rsidP="007D673B">
            <w:pPr>
              <w:spacing w:after="0" w:line="240" w:lineRule="auto"/>
              <w:rPr>
                <w:rFonts w:ascii="Verdana" w:hAnsi="Verdana"/>
              </w:rPr>
            </w:pPr>
            <w:r w:rsidRPr="00E5568A">
              <w:rPr>
                <w:rFonts w:ascii="Verdana" w:hAnsi="Verdana"/>
                <w:b/>
              </w:rPr>
              <w:t>Inquiry:</w:t>
            </w:r>
            <w:r w:rsidR="00E5568A">
              <w:rPr>
                <w:rFonts w:ascii="Verdana" w:hAnsi="Verdana"/>
              </w:rPr>
              <w:t xml:space="preserve"> U</w:t>
            </w:r>
            <w:r>
              <w:rPr>
                <w:rFonts w:ascii="Verdana" w:hAnsi="Verdana"/>
              </w:rPr>
              <w:t>ncovering one’</w:t>
            </w:r>
            <w:r w:rsidR="00E5568A">
              <w:rPr>
                <w:rFonts w:ascii="Verdana" w:hAnsi="Verdana"/>
              </w:rPr>
              <w:t xml:space="preserve">s understanding &amp; asking critical questions &amp; </w:t>
            </w:r>
            <w:r w:rsidR="00B203DD">
              <w:rPr>
                <w:rFonts w:ascii="Verdana" w:hAnsi="Verdana"/>
              </w:rPr>
              <w:t>engaging in thinking, learning</w:t>
            </w:r>
            <w:r w:rsidR="00E5568A">
              <w:rPr>
                <w:rFonts w:ascii="Verdana" w:hAnsi="Verdana"/>
              </w:rPr>
              <w:t xml:space="preserve">, and discussion &amp; clarifying one’s own thinking </w:t>
            </w:r>
            <w:r w:rsidR="00AE5E00">
              <w:rPr>
                <w:rFonts w:ascii="Verdana" w:hAnsi="Verdana"/>
              </w:rPr>
              <w:t>when listening to others</w:t>
            </w:r>
            <w:r w:rsidR="00E5568A">
              <w:rPr>
                <w:rFonts w:ascii="Verdana" w:hAnsi="Verdana"/>
              </w:rPr>
              <w:t>.</w:t>
            </w:r>
          </w:p>
          <w:p w:rsidR="00AE5E00" w:rsidRDefault="00AE5E0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720CA8" w:rsidRDefault="00E5568A" w:rsidP="007D673B">
            <w:pPr>
              <w:spacing w:after="0" w:line="240" w:lineRule="auto"/>
              <w:rPr>
                <w:rFonts w:ascii="Verdana" w:hAnsi="Verdana"/>
              </w:rPr>
            </w:pPr>
            <w:r w:rsidRPr="00E5568A">
              <w:rPr>
                <w:rFonts w:ascii="Verdana" w:hAnsi="Verdana"/>
                <w:b/>
              </w:rPr>
              <w:t>Collaboration:</w:t>
            </w:r>
            <w:r>
              <w:rPr>
                <w:rFonts w:ascii="Verdana" w:hAnsi="Verdana"/>
              </w:rPr>
              <w:t xml:space="preserve"> Sharing of ideas, information and opinions &amp; supporting the learning of others through inquiry</w:t>
            </w:r>
          </w:p>
          <w:p w:rsidR="00F438A3" w:rsidRPr="00D062E6" w:rsidRDefault="00F438A3" w:rsidP="007D673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9C2F20" w:rsidRPr="00496641" w:rsidRDefault="00FD1843" w:rsidP="001F1B01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RESOURCES</w:t>
            </w:r>
          </w:p>
        </w:tc>
      </w:tr>
      <w:tr w:rsidR="009C2F20" w:rsidRPr="00496641" w:rsidTr="0040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</w:tcPr>
          <w:p w:rsidR="001C35C3" w:rsidRPr="001167CD" w:rsidRDefault="001C35C3" w:rsidP="001C35C3">
            <w:pPr>
              <w:spacing w:after="0" w:line="240" w:lineRule="auto"/>
              <w:rPr>
                <w:rFonts w:asciiTheme="minorHAnsi" w:hAnsiTheme="minorHAnsi"/>
                <w:noProof/>
              </w:rPr>
            </w:pPr>
          </w:p>
          <w:p w:rsidR="00E00A6E" w:rsidRDefault="00E00A6E" w:rsidP="001167CD">
            <w:pPr>
              <w:spacing w:after="0" w:line="240" w:lineRule="auto"/>
              <w:rPr>
                <w:rFonts w:ascii="Verdana" w:hAnsi="Verdana"/>
                <w:b/>
                <w:noProof/>
              </w:rPr>
            </w:pPr>
            <w:r>
              <w:rPr>
                <w:rFonts w:ascii="Verdana" w:hAnsi="Verdana"/>
                <w:b/>
                <w:noProof/>
              </w:rPr>
              <w:t>Materials Requested:</w:t>
            </w:r>
            <w:r w:rsidR="008620DC">
              <w:rPr>
                <w:rFonts w:ascii="Verdana" w:hAnsi="Verdana"/>
                <w:b/>
                <w:noProof/>
              </w:rPr>
              <w:t xml:space="preserve"> </w:t>
            </w:r>
            <w:r w:rsidR="00720CA8">
              <w:rPr>
                <w:rFonts w:ascii="Verdana" w:hAnsi="Verdana"/>
                <w:b/>
                <w:noProof/>
              </w:rPr>
              <w:t>Aaumption Exercise Worsheet (downloaded to LEARN)</w:t>
            </w:r>
          </w:p>
          <w:p w:rsidR="000C4E96" w:rsidRPr="001167CD" w:rsidRDefault="000C4E96" w:rsidP="001167CD">
            <w:pPr>
              <w:spacing w:after="0" w:line="240" w:lineRule="auto"/>
              <w:rPr>
                <w:rFonts w:ascii="Verdana" w:hAnsi="Verdana"/>
                <w:noProof/>
              </w:rPr>
            </w:pPr>
            <w:r w:rsidRPr="001167CD">
              <w:rPr>
                <w:rFonts w:ascii="Verdana" w:hAnsi="Verdana"/>
                <w:noProof/>
              </w:rPr>
              <w:t>Websites:</w:t>
            </w:r>
            <w:r w:rsidR="00014F92">
              <w:rPr>
                <w:rFonts w:ascii="Verdana" w:hAnsi="Verdana"/>
                <w:noProof/>
              </w:rPr>
              <w:t xml:space="preserve"> None</w:t>
            </w:r>
          </w:p>
          <w:p w:rsidR="001835D6" w:rsidRDefault="001835D6" w:rsidP="00E00A6E">
            <w:pPr>
              <w:spacing w:after="0" w:line="240" w:lineRule="auto"/>
              <w:rPr>
                <w:rFonts w:ascii="Verdana" w:hAnsi="Verdana" w:cs="Helvetica"/>
              </w:rPr>
            </w:pPr>
            <w:r w:rsidRPr="001167CD">
              <w:rPr>
                <w:rFonts w:ascii="Verdana" w:hAnsi="Verdana"/>
                <w:noProof/>
              </w:rPr>
              <w:t>Additional Resources:</w:t>
            </w:r>
            <w:r w:rsidR="00E00A6E">
              <w:rPr>
                <w:rFonts w:ascii="Verdana" w:hAnsi="Verdana"/>
                <w:noProof/>
              </w:rPr>
              <w:t xml:space="preserve"> </w:t>
            </w:r>
            <w:r w:rsidR="00014F92" w:rsidRPr="00E00A6E">
              <w:rPr>
                <w:rFonts w:ascii="Verdana" w:hAnsi="Verdana" w:cs="Helvetica"/>
              </w:rPr>
              <w:t>None</w:t>
            </w:r>
          </w:p>
          <w:p w:rsidR="00F438A3" w:rsidRPr="001167CD" w:rsidRDefault="00F438A3" w:rsidP="001C35C3">
            <w:pPr>
              <w:spacing w:after="0" w:line="240" w:lineRule="auto"/>
              <w:rPr>
                <w:rFonts w:asciiTheme="minorHAnsi" w:hAnsiTheme="minorHAnsi"/>
                <w:noProof/>
              </w:rPr>
            </w:pPr>
          </w:p>
          <w:p w:rsidR="00F438A3" w:rsidRPr="001167CD" w:rsidRDefault="00F438A3" w:rsidP="001C35C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D1843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FD1843" w:rsidRPr="00496641" w:rsidRDefault="00FD1843" w:rsidP="00933C8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 w:rsidRPr="0076606E"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FD7B47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</w:tcPr>
          <w:p w:rsidR="00FD7B47" w:rsidRDefault="00FD7B47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Default="00720CA8" w:rsidP="009E69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Pair students up with students that they feel comfortable with. Beware of Cliques. </w:t>
            </w:r>
          </w:p>
          <w:p w:rsidR="00F438A3" w:rsidRPr="00AF4FEF" w:rsidRDefault="00F438A3" w:rsidP="009E697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D3ACB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2D3ACB" w:rsidRPr="0076606E" w:rsidRDefault="002D3ACB" w:rsidP="0076606E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SUPPLEMENTAL </w:t>
            </w:r>
            <w:r w:rsidR="0076606E"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LESSON AND RESOURCES</w:t>
            </w:r>
          </w:p>
        </w:tc>
      </w:tr>
      <w:tr w:rsidR="0076606E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735" w:type="dxa"/>
            <w:gridSpan w:val="3"/>
          </w:tcPr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F86374" w:rsidRDefault="00F91A88" w:rsidP="00CC5B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</w:t>
            </w:r>
            <w:r w:rsidR="00395DF4">
              <w:rPr>
                <w:rFonts w:ascii="Verdana" w:hAnsi="Verdana"/>
              </w:rPr>
              <w:t xml:space="preserve">lesson </w:t>
            </w:r>
            <w:r>
              <w:rPr>
                <w:rFonts w:ascii="Verdana" w:hAnsi="Verdana"/>
              </w:rPr>
              <w:t xml:space="preserve">is </w:t>
            </w:r>
            <w:r w:rsidR="00395DF4">
              <w:rPr>
                <w:rFonts w:ascii="Verdana" w:hAnsi="Verdana"/>
              </w:rPr>
              <w:t xml:space="preserve">one of </w:t>
            </w:r>
            <w:r w:rsidR="00F86374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</w:t>
            </w:r>
            <w:r w:rsidR="00E00A6E">
              <w:rPr>
                <w:rFonts w:ascii="Verdana" w:hAnsi="Verdana"/>
              </w:rPr>
              <w:t xml:space="preserve">lessons supporting/celebrating diversity amongst youth. </w:t>
            </w:r>
            <w:r w:rsidR="00395DF4">
              <w:rPr>
                <w:rFonts w:ascii="Verdana" w:hAnsi="Verdana"/>
              </w:rPr>
              <w:t>This introductory lesson defines</w:t>
            </w:r>
            <w:r w:rsidR="00B34411" w:rsidRPr="001167C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social media, communication, </w:t>
            </w:r>
            <w:r w:rsidR="00E00A6E">
              <w:rPr>
                <w:rFonts w:ascii="Verdana" w:hAnsi="Verdana"/>
              </w:rPr>
              <w:t xml:space="preserve">and </w:t>
            </w:r>
            <w:r w:rsidR="00211653">
              <w:rPr>
                <w:rFonts w:ascii="Verdana" w:hAnsi="Verdana"/>
              </w:rPr>
              <w:t>differences.</w:t>
            </w:r>
          </w:p>
          <w:p w:rsidR="00F86374" w:rsidRDefault="00F86374" w:rsidP="00CC5B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Default="005811AE" w:rsidP="00CC5B76">
            <w:pPr>
              <w:spacing w:after="0" w:line="240" w:lineRule="auto"/>
              <w:rPr>
                <w:rFonts w:ascii="Verdana" w:hAnsi="Verdana"/>
              </w:rPr>
            </w:pPr>
            <w:r w:rsidRPr="001167CD">
              <w:rPr>
                <w:rFonts w:ascii="Verdana" w:hAnsi="Verdana"/>
              </w:rPr>
              <w:t>The next</w:t>
            </w:r>
            <w:r w:rsidR="00975EF1">
              <w:rPr>
                <w:rFonts w:ascii="Verdana" w:hAnsi="Verdana"/>
              </w:rPr>
              <w:t xml:space="preserve"> 3</w:t>
            </w:r>
            <w:r w:rsidR="00F91A88">
              <w:rPr>
                <w:rFonts w:ascii="Verdana" w:hAnsi="Verdana"/>
              </w:rPr>
              <w:t xml:space="preserve"> lessons </w:t>
            </w:r>
            <w:r w:rsidRPr="001167CD">
              <w:rPr>
                <w:rFonts w:ascii="Verdana" w:hAnsi="Verdana"/>
              </w:rPr>
              <w:t>in this series are</w:t>
            </w:r>
            <w:r w:rsidR="00E00A6E">
              <w:rPr>
                <w:rFonts w:ascii="Verdana" w:hAnsi="Verdana"/>
              </w:rPr>
              <w:t xml:space="preserve"> as follows</w:t>
            </w:r>
            <w:r w:rsidR="00B34411" w:rsidRPr="001167CD">
              <w:rPr>
                <w:rFonts w:ascii="Verdana" w:hAnsi="Verdana"/>
              </w:rPr>
              <w:t>:</w:t>
            </w:r>
          </w:p>
          <w:p w:rsidR="00720CA8" w:rsidRPr="001167CD" w:rsidRDefault="00720CA8" w:rsidP="00CC5B76">
            <w:pPr>
              <w:spacing w:after="0" w:line="240" w:lineRule="auto"/>
              <w:rPr>
                <w:rFonts w:ascii="Verdana" w:hAnsi="Verdana"/>
              </w:rPr>
            </w:pPr>
          </w:p>
          <w:p w:rsidR="008B4F5B" w:rsidRPr="008B4F5B" w:rsidRDefault="008B4F5B" w:rsidP="004472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8B4F5B">
              <w:rPr>
                <w:rFonts w:ascii="Verdana" w:hAnsi="Verdana"/>
              </w:rPr>
              <w:t>(</w:t>
            </w:r>
            <w:r w:rsidRPr="008B4F5B">
              <w:rPr>
                <w:rFonts w:ascii="Verdana" w:hAnsi="Verdana"/>
                <w:b/>
              </w:rPr>
              <w:t>Lesson 4</w:t>
            </w:r>
            <w:r w:rsidRPr="008B4F5B">
              <w:rPr>
                <w:rFonts w:ascii="Verdana" w:hAnsi="Verdana"/>
              </w:rPr>
              <w:t>)— Diversity BINGO</w:t>
            </w:r>
          </w:p>
          <w:p w:rsidR="00F82D97" w:rsidRPr="00F86374" w:rsidRDefault="00F82D97" w:rsidP="00F82D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CC5B76">
              <w:rPr>
                <w:rFonts w:ascii="Verdana" w:hAnsi="Verdana"/>
              </w:rPr>
              <w:t>(</w:t>
            </w:r>
            <w:r>
              <w:rPr>
                <w:rFonts w:ascii="Verdana" w:hAnsi="Verdana"/>
                <w:b/>
              </w:rPr>
              <w:t>Lesson 5</w:t>
            </w:r>
            <w:r w:rsidRPr="00CC5B76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>— Building Self Esteem</w:t>
            </w:r>
          </w:p>
          <w:p w:rsidR="008B4F5B" w:rsidRPr="008B4F5B" w:rsidRDefault="008B4F5B" w:rsidP="004472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Verdana" w:hAnsi="Verdana"/>
              </w:rPr>
            </w:pPr>
            <w:r w:rsidRPr="008B4F5B">
              <w:rPr>
                <w:rFonts w:ascii="Verdana" w:hAnsi="Verdana"/>
              </w:rPr>
              <w:t xml:space="preserve"> (</w:t>
            </w:r>
            <w:r w:rsidRPr="008B4F5B">
              <w:rPr>
                <w:rFonts w:ascii="Verdana" w:hAnsi="Verdana"/>
                <w:b/>
              </w:rPr>
              <w:t>Lesson 6</w:t>
            </w:r>
            <w:r w:rsidR="002D3760">
              <w:rPr>
                <w:rFonts w:ascii="Verdana" w:hAnsi="Verdana"/>
              </w:rPr>
              <w:t>)— Celebrating Diversity</w:t>
            </w:r>
          </w:p>
          <w:p w:rsidR="0076606E" w:rsidRP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9C2F20" w:rsidRPr="006F1333" w:rsidRDefault="009C2F20" w:rsidP="00387C44">
      <w:pPr>
        <w:spacing w:after="0"/>
        <w:rPr>
          <w:rFonts w:ascii="Verdana" w:hAnsi="Verdana"/>
          <w:b/>
          <w:sz w:val="18"/>
        </w:rPr>
      </w:pPr>
    </w:p>
    <w:sectPr w:rsidR="009C2F20" w:rsidRPr="006F1333" w:rsidSect="00D71EAC">
      <w:pgSz w:w="12240" w:h="15840"/>
      <w:pgMar w:top="720" w:right="806" w:bottom="1152" w:left="90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6E" w:rsidRDefault="005E3E6E" w:rsidP="00BF5335">
      <w:pPr>
        <w:spacing w:after="0" w:line="240" w:lineRule="auto"/>
      </w:pPr>
      <w:r>
        <w:separator/>
      </w:r>
    </w:p>
  </w:endnote>
  <w:end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6E" w:rsidRDefault="005E3E6E" w:rsidP="00BF5335">
      <w:pPr>
        <w:spacing w:after="0" w:line="240" w:lineRule="auto"/>
      </w:pPr>
      <w:r>
        <w:separator/>
      </w:r>
    </w:p>
  </w:footnote>
  <w:foot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E40"/>
    <w:multiLevelType w:val="hybridMultilevel"/>
    <w:tmpl w:val="9AA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F2305"/>
    <w:multiLevelType w:val="hybridMultilevel"/>
    <w:tmpl w:val="6D2A7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6E76A1"/>
    <w:multiLevelType w:val="hybridMultilevel"/>
    <w:tmpl w:val="2BFA8822"/>
    <w:lvl w:ilvl="0" w:tplc="8BBE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01F5C"/>
    <w:multiLevelType w:val="hybridMultilevel"/>
    <w:tmpl w:val="DA98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060F8"/>
    <w:multiLevelType w:val="multilevel"/>
    <w:tmpl w:val="794CC6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1340855"/>
    <w:multiLevelType w:val="multilevel"/>
    <w:tmpl w:val="163A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33A1E35"/>
    <w:multiLevelType w:val="multilevel"/>
    <w:tmpl w:val="0ED8E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58FB4C42"/>
    <w:multiLevelType w:val="multilevel"/>
    <w:tmpl w:val="F7648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3E93510"/>
    <w:multiLevelType w:val="hybridMultilevel"/>
    <w:tmpl w:val="DC984950"/>
    <w:lvl w:ilvl="0" w:tplc="556A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47220"/>
    <w:multiLevelType w:val="hybridMultilevel"/>
    <w:tmpl w:val="2C2E6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D062C7"/>
    <w:multiLevelType w:val="hybridMultilevel"/>
    <w:tmpl w:val="D3146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F5505"/>
    <w:multiLevelType w:val="multilevel"/>
    <w:tmpl w:val="9EDE2C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F8"/>
    <w:rsid w:val="00014F92"/>
    <w:rsid w:val="0001517D"/>
    <w:rsid w:val="000227B5"/>
    <w:rsid w:val="0002559F"/>
    <w:rsid w:val="00057576"/>
    <w:rsid w:val="000736A1"/>
    <w:rsid w:val="00081225"/>
    <w:rsid w:val="000A5A40"/>
    <w:rsid w:val="000A64F8"/>
    <w:rsid w:val="000C4E96"/>
    <w:rsid w:val="000D4431"/>
    <w:rsid w:val="00106E67"/>
    <w:rsid w:val="001110E7"/>
    <w:rsid w:val="001167CD"/>
    <w:rsid w:val="00121D52"/>
    <w:rsid w:val="001405A0"/>
    <w:rsid w:val="001405D3"/>
    <w:rsid w:val="001472B8"/>
    <w:rsid w:val="00154F6F"/>
    <w:rsid w:val="001833AB"/>
    <w:rsid w:val="001835D6"/>
    <w:rsid w:val="00183927"/>
    <w:rsid w:val="00185352"/>
    <w:rsid w:val="00192446"/>
    <w:rsid w:val="001B5A3A"/>
    <w:rsid w:val="001C35C3"/>
    <w:rsid w:val="001E4A83"/>
    <w:rsid w:val="001F1B01"/>
    <w:rsid w:val="00210EBF"/>
    <w:rsid w:val="00211653"/>
    <w:rsid w:val="00225106"/>
    <w:rsid w:val="0024457B"/>
    <w:rsid w:val="00263218"/>
    <w:rsid w:val="00275000"/>
    <w:rsid w:val="00281CA8"/>
    <w:rsid w:val="00294D8C"/>
    <w:rsid w:val="002C0D14"/>
    <w:rsid w:val="002C5F9D"/>
    <w:rsid w:val="002D3760"/>
    <w:rsid w:val="002D3ACB"/>
    <w:rsid w:val="002D5CE1"/>
    <w:rsid w:val="002F25D5"/>
    <w:rsid w:val="00301CDB"/>
    <w:rsid w:val="00302DF0"/>
    <w:rsid w:val="00305BD4"/>
    <w:rsid w:val="0032219F"/>
    <w:rsid w:val="0032578C"/>
    <w:rsid w:val="00340DD0"/>
    <w:rsid w:val="003447F7"/>
    <w:rsid w:val="003510E2"/>
    <w:rsid w:val="0038189C"/>
    <w:rsid w:val="00383874"/>
    <w:rsid w:val="0038730A"/>
    <w:rsid w:val="00387C44"/>
    <w:rsid w:val="00393CF6"/>
    <w:rsid w:val="00395DF4"/>
    <w:rsid w:val="003A3316"/>
    <w:rsid w:val="003B447C"/>
    <w:rsid w:val="003C1E36"/>
    <w:rsid w:val="003C5083"/>
    <w:rsid w:val="003D703E"/>
    <w:rsid w:val="003E24A2"/>
    <w:rsid w:val="003E7950"/>
    <w:rsid w:val="00405846"/>
    <w:rsid w:val="004069C7"/>
    <w:rsid w:val="004204DA"/>
    <w:rsid w:val="00424154"/>
    <w:rsid w:val="004343ED"/>
    <w:rsid w:val="0044721C"/>
    <w:rsid w:val="0044723D"/>
    <w:rsid w:val="00453991"/>
    <w:rsid w:val="00491ABB"/>
    <w:rsid w:val="00493CAB"/>
    <w:rsid w:val="00496641"/>
    <w:rsid w:val="004A1CB4"/>
    <w:rsid w:val="004B0665"/>
    <w:rsid w:val="004E7BAA"/>
    <w:rsid w:val="004F1E0F"/>
    <w:rsid w:val="004F35D5"/>
    <w:rsid w:val="004F4BFD"/>
    <w:rsid w:val="00502598"/>
    <w:rsid w:val="0050623E"/>
    <w:rsid w:val="00541458"/>
    <w:rsid w:val="00551664"/>
    <w:rsid w:val="005531A4"/>
    <w:rsid w:val="005811AE"/>
    <w:rsid w:val="005815B9"/>
    <w:rsid w:val="0058332B"/>
    <w:rsid w:val="005B2750"/>
    <w:rsid w:val="005B6686"/>
    <w:rsid w:val="005C1C37"/>
    <w:rsid w:val="005D5963"/>
    <w:rsid w:val="005E0591"/>
    <w:rsid w:val="005E3E6E"/>
    <w:rsid w:val="0060185A"/>
    <w:rsid w:val="00603CB3"/>
    <w:rsid w:val="006077B3"/>
    <w:rsid w:val="006228E8"/>
    <w:rsid w:val="006318A5"/>
    <w:rsid w:val="00637EAF"/>
    <w:rsid w:val="00641D91"/>
    <w:rsid w:val="006471FD"/>
    <w:rsid w:val="00655676"/>
    <w:rsid w:val="00657F80"/>
    <w:rsid w:val="00661544"/>
    <w:rsid w:val="0067035F"/>
    <w:rsid w:val="00671E5F"/>
    <w:rsid w:val="00676C23"/>
    <w:rsid w:val="006800DF"/>
    <w:rsid w:val="00694EE6"/>
    <w:rsid w:val="006B35CA"/>
    <w:rsid w:val="006B43B6"/>
    <w:rsid w:val="006B7EFA"/>
    <w:rsid w:val="006C4A7C"/>
    <w:rsid w:val="006C7989"/>
    <w:rsid w:val="006D2AB7"/>
    <w:rsid w:val="006E2604"/>
    <w:rsid w:val="006F0322"/>
    <w:rsid w:val="006F1333"/>
    <w:rsid w:val="006F1EBE"/>
    <w:rsid w:val="006F1F32"/>
    <w:rsid w:val="007036EF"/>
    <w:rsid w:val="00706439"/>
    <w:rsid w:val="00713810"/>
    <w:rsid w:val="00713F82"/>
    <w:rsid w:val="00720CA8"/>
    <w:rsid w:val="00731274"/>
    <w:rsid w:val="00740FF4"/>
    <w:rsid w:val="007470A7"/>
    <w:rsid w:val="00750163"/>
    <w:rsid w:val="007540CB"/>
    <w:rsid w:val="00761CE3"/>
    <w:rsid w:val="00763C97"/>
    <w:rsid w:val="007651BE"/>
    <w:rsid w:val="0076606E"/>
    <w:rsid w:val="00767B76"/>
    <w:rsid w:val="00777A63"/>
    <w:rsid w:val="0078074E"/>
    <w:rsid w:val="007854D7"/>
    <w:rsid w:val="00785953"/>
    <w:rsid w:val="007A2F54"/>
    <w:rsid w:val="007C6A34"/>
    <w:rsid w:val="007D147D"/>
    <w:rsid w:val="007D673B"/>
    <w:rsid w:val="007E4EBD"/>
    <w:rsid w:val="007F1218"/>
    <w:rsid w:val="007F2FDD"/>
    <w:rsid w:val="007F3486"/>
    <w:rsid w:val="007F7614"/>
    <w:rsid w:val="00800D4D"/>
    <w:rsid w:val="008012EA"/>
    <w:rsid w:val="00807299"/>
    <w:rsid w:val="0081323A"/>
    <w:rsid w:val="0082323C"/>
    <w:rsid w:val="008326C1"/>
    <w:rsid w:val="008333C7"/>
    <w:rsid w:val="00847A78"/>
    <w:rsid w:val="00847D33"/>
    <w:rsid w:val="008620DC"/>
    <w:rsid w:val="00866FC0"/>
    <w:rsid w:val="008769F2"/>
    <w:rsid w:val="00876BB3"/>
    <w:rsid w:val="008939D8"/>
    <w:rsid w:val="008A5766"/>
    <w:rsid w:val="008B4F5B"/>
    <w:rsid w:val="008C1C1D"/>
    <w:rsid w:val="008D1700"/>
    <w:rsid w:val="008D25EA"/>
    <w:rsid w:val="008E29ED"/>
    <w:rsid w:val="008E40FB"/>
    <w:rsid w:val="00903085"/>
    <w:rsid w:val="00903418"/>
    <w:rsid w:val="00904F36"/>
    <w:rsid w:val="009202A1"/>
    <w:rsid w:val="00923258"/>
    <w:rsid w:val="009247EE"/>
    <w:rsid w:val="00933C8A"/>
    <w:rsid w:val="009344E6"/>
    <w:rsid w:val="00942F22"/>
    <w:rsid w:val="00946673"/>
    <w:rsid w:val="00950E95"/>
    <w:rsid w:val="009530B2"/>
    <w:rsid w:val="0096510A"/>
    <w:rsid w:val="0097233D"/>
    <w:rsid w:val="00975EF1"/>
    <w:rsid w:val="0098713A"/>
    <w:rsid w:val="00990BA2"/>
    <w:rsid w:val="009A723D"/>
    <w:rsid w:val="009B6240"/>
    <w:rsid w:val="009C06AE"/>
    <w:rsid w:val="009C2F20"/>
    <w:rsid w:val="009E05D4"/>
    <w:rsid w:val="009E16EE"/>
    <w:rsid w:val="009E1981"/>
    <w:rsid w:val="009E6976"/>
    <w:rsid w:val="009F2B6F"/>
    <w:rsid w:val="00A00169"/>
    <w:rsid w:val="00A112FD"/>
    <w:rsid w:val="00A22BBE"/>
    <w:rsid w:val="00A322C2"/>
    <w:rsid w:val="00A426C8"/>
    <w:rsid w:val="00A603A9"/>
    <w:rsid w:val="00A70997"/>
    <w:rsid w:val="00A71CFD"/>
    <w:rsid w:val="00A74718"/>
    <w:rsid w:val="00AB02AB"/>
    <w:rsid w:val="00AB5D8D"/>
    <w:rsid w:val="00AB60B2"/>
    <w:rsid w:val="00AE5E00"/>
    <w:rsid w:val="00AF4FEF"/>
    <w:rsid w:val="00AF6DC6"/>
    <w:rsid w:val="00B02821"/>
    <w:rsid w:val="00B03A6C"/>
    <w:rsid w:val="00B03F5E"/>
    <w:rsid w:val="00B0700D"/>
    <w:rsid w:val="00B203DD"/>
    <w:rsid w:val="00B23D33"/>
    <w:rsid w:val="00B34411"/>
    <w:rsid w:val="00B5358C"/>
    <w:rsid w:val="00B57406"/>
    <w:rsid w:val="00B61C15"/>
    <w:rsid w:val="00B719F8"/>
    <w:rsid w:val="00B72243"/>
    <w:rsid w:val="00B96BFF"/>
    <w:rsid w:val="00BA7A8B"/>
    <w:rsid w:val="00BB5B23"/>
    <w:rsid w:val="00BC25A0"/>
    <w:rsid w:val="00BC6B03"/>
    <w:rsid w:val="00BE70D2"/>
    <w:rsid w:val="00BE781D"/>
    <w:rsid w:val="00BF5335"/>
    <w:rsid w:val="00BF55A5"/>
    <w:rsid w:val="00C0237E"/>
    <w:rsid w:val="00C07AAD"/>
    <w:rsid w:val="00C23D7B"/>
    <w:rsid w:val="00C67AFE"/>
    <w:rsid w:val="00C75CC3"/>
    <w:rsid w:val="00C7784A"/>
    <w:rsid w:val="00C81D3E"/>
    <w:rsid w:val="00C91A1F"/>
    <w:rsid w:val="00C976D1"/>
    <w:rsid w:val="00CA17D5"/>
    <w:rsid w:val="00CA4109"/>
    <w:rsid w:val="00CC24CB"/>
    <w:rsid w:val="00CC43D6"/>
    <w:rsid w:val="00CC5A16"/>
    <w:rsid w:val="00CC5B76"/>
    <w:rsid w:val="00CD1330"/>
    <w:rsid w:val="00CD55EC"/>
    <w:rsid w:val="00CF16B9"/>
    <w:rsid w:val="00CF5292"/>
    <w:rsid w:val="00D001B9"/>
    <w:rsid w:val="00D0550C"/>
    <w:rsid w:val="00D062E6"/>
    <w:rsid w:val="00D123A8"/>
    <w:rsid w:val="00D161FE"/>
    <w:rsid w:val="00D164CA"/>
    <w:rsid w:val="00D22011"/>
    <w:rsid w:val="00D30025"/>
    <w:rsid w:val="00D35781"/>
    <w:rsid w:val="00D576A3"/>
    <w:rsid w:val="00D71791"/>
    <w:rsid w:val="00D71EAC"/>
    <w:rsid w:val="00D809DA"/>
    <w:rsid w:val="00D86A86"/>
    <w:rsid w:val="00D90E36"/>
    <w:rsid w:val="00DA555D"/>
    <w:rsid w:val="00DB00D4"/>
    <w:rsid w:val="00DB0578"/>
    <w:rsid w:val="00DC32D0"/>
    <w:rsid w:val="00DC4D8E"/>
    <w:rsid w:val="00DD2980"/>
    <w:rsid w:val="00DD7027"/>
    <w:rsid w:val="00DF6D96"/>
    <w:rsid w:val="00E00A6E"/>
    <w:rsid w:val="00E15435"/>
    <w:rsid w:val="00E410A1"/>
    <w:rsid w:val="00E42952"/>
    <w:rsid w:val="00E44C23"/>
    <w:rsid w:val="00E47240"/>
    <w:rsid w:val="00E5568A"/>
    <w:rsid w:val="00E562E0"/>
    <w:rsid w:val="00E67814"/>
    <w:rsid w:val="00E67EC0"/>
    <w:rsid w:val="00E72CF6"/>
    <w:rsid w:val="00E80708"/>
    <w:rsid w:val="00E80FA2"/>
    <w:rsid w:val="00E86C9B"/>
    <w:rsid w:val="00E870B3"/>
    <w:rsid w:val="00E96CC5"/>
    <w:rsid w:val="00EB2003"/>
    <w:rsid w:val="00EC0BDD"/>
    <w:rsid w:val="00ED3179"/>
    <w:rsid w:val="00ED6372"/>
    <w:rsid w:val="00EE2555"/>
    <w:rsid w:val="00F05064"/>
    <w:rsid w:val="00F178D5"/>
    <w:rsid w:val="00F2089D"/>
    <w:rsid w:val="00F227A6"/>
    <w:rsid w:val="00F402D3"/>
    <w:rsid w:val="00F41CB0"/>
    <w:rsid w:val="00F434F9"/>
    <w:rsid w:val="00F438A3"/>
    <w:rsid w:val="00F510AE"/>
    <w:rsid w:val="00F53350"/>
    <w:rsid w:val="00F76759"/>
    <w:rsid w:val="00F80485"/>
    <w:rsid w:val="00F82D97"/>
    <w:rsid w:val="00F82F46"/>
    <w:rsid w:val="00F835CD"/>
    <w:rsid w:val="00F84653"/>
    <w:rsid w:val="00F86374"/>
    <w:rsid w:val="00F91A88"/>
    <w:rsid w:val="00F9321B"/>
    <w:rsid w:val="00F93985"/>
    <w:rsid w:val="00FA619E"/>
    <w:rsid w:val="00FA6796"/>
    <w:rsid w:val="00FD1843"/>
    <w:rsid w:val="00FD5FF0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5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30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4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nicolosi\My%20Documents\Curriculum%20Project\Curriculum%20Docs\Lesson%20Template%20for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40BF-AC19-4DBD-84B1-93509673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Template for Revision.dot</Template>
  <TotalTime>1809</TotalTime>
  <Pages>3</Pages>
  <Words>751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JTED CURRICULUM WRITING PROJECT (Verdana 14)</vt:lpstr>
    </vt:vector>
  </TitlesOfParts>
  <Company>Pima County JTED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JTED CURRICULUM WRITING PROJECT (Verdana 14)</dc:title>
  <dc:creator>Pima County JTED</dc:creator>
  <cp:lastModifiedBy>Windows User</cp:lastModifiedBy>
  <cp:revision>8</cp:revision>
  <cp:lastPrinted>2016-06-21T01:50:00Z</cp:lastPrinted>
  <dcterms:created xsi:type="dcterms:W3CDTF">2016-06-13T22:26:00Z</dcterms:created>
  <dcterms:modified xsi:type="dcterms:W3CDTF">2016-06-21T01:50:00Z</dcterms:modified>
</cp:coreProperties>
</file>