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17" w:rsidRDefault="001E69F2" w:rsidP="001E69F2">
      <w:pPr>
        <w:jc w:val="center"/>
      </w:pPr>
      <w:r>
        <w:rPr>
          <w:noProof/>
        </w:rPr>
        <w:drawing>
          <wp:inline distT="0" distB="0" distL="0" distR="0">
            <wp:extent cx="2496312" cy="1615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312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9F2" w:rsidRDefault="00097187" w:rsidP="001E69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Marking </w:t>
      </w:r>
      <w:proofErr w:type="gramStart"/>
      <w:r>
        <w:rPr>
          <w:b/>
          <w:sz w:val="24"/>
          <w:szCs w:val="24"/>
        </w:rPr>
        <w:t>The</w:t>
      </w:r>
      <w:proofErr w:type="gramEnd"/>
      <w:r>
        <w:rPr>
          <w:b/>
          <w:sz w:val="24"/>
          <w:szCs w:val="24"/>
        </w:rPr>
        <w:t xml:space="preserve"> Text/</w:t>
      </w:r>
      <w:r w:rsidR="001E69F2" w:rsidRPr="001E69F2">
        <w:rPr>
          <w:b/>
          <w:sz w:val="24"/>
          <w:szCs w:val="24"/>
        </w:rPr>
        <w:t>Critical Reading Strategies for the Classroom</w:t>
      </w:r>
    </w:p>
    <w:p w:rsidR="001E69F2" w:rsidRDefault="001E69F2" w:rsidP="001E69F2">
      <w:pPr>
        <w:jc w:val="center"/>
        <w:rPr>
          <w:b/>
          <w:sz w:val="24"/>
          <w:szCs w:val="24"/>
        </w:rPr>
      </w:pPr>
    </w:p>
    <w:p w:rsidR="001E69F2" w:rsidRDefault="001E69F2" w:rsidP="001E6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Topic to be covered:</w:t>
      </w:r>
    </w:p>
    <w:p w:rsidR="001E69F2" w:rsidRPr="00735A76" w:rsidRDefault="00097187" w:rsidP="001E69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Marking the Text/</w:t>
      </w:r>
      <w:r w:rsidR="001E69F2" w:rsidRPr="00735A76">
        <w:rPr>
          <w:sz w:val="24"/>
          <w:szCs w:val="24"/>
        </w:rPr>
        <w:t>Critical Reading Strategies</w:t>
      </w:r>
    </w:p>
    <w:p w:rsidR="001E69F2" w:rsidRDefault="001E69F2" w:rsidP="001E69F2">
      <w:pPr>
        <w:rPr>
          <w:b/>
          <w:sz w:val="24"/>
          <w:szCs w:val="24"/>
        </w:rPr>
      </w:pPr>
    </w:p>
    <w:p w:rsidR="001E69F2" w:rsidRDefault="001E69F2" w:rsidP="001E6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</w:p>
    <w:p w:rsidR="001E69F2" w:rsidRPr="00735A76" w:rsidRDefault="001E69F2" w:rsidP="001E69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5A76">
        <w:rPr>
          <w:sz w:val="24"/>
          <w:szCs w:val="24"/>
        </w:rPr>
        <w:t>Approximately 30 – 45 minutes</w:t>
      </w:r>
    </w:p>
    <w:p w:rsidR="001E69F2" w:rsidRDefault="001E69F2" w:rsidP="001E69F2">
      <w:pPr>
        <w:rPr>
          <w:b/>
          <w:sz w:val="24"/>
          <w:szCs w:val="24"/>
        </w:rPr>
      </w:pPr>
    </w:p>
    <w:p w:rsidR="001E69F2" w:rsidRDefault="001E69F2" w:rsidP="001E6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Objectives:</w:t>
      </w:r>
    </w:p>
    <w:p w:rsidR="001E69F2" w:rsidRDefault="001E69F2" w:rsidP="001E6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Each teacher will be able to:</w:t>
      </w:r>
    </w:p>
    <w:p w:rsidR="001E69F2" w:rsidRPr="00735A76" w:rsidRDefault="00FF73E8" w:rsidP="001E69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5A76">
        <w:rPr>
          <w:sz w:val="24"/>
          <w:szCs w:val="24"/>
        </w:rPr>
        <w:t>Understand how to use AVID weekly and the tools that are provided for teacher or any type of article or periodical.</w:t>
      </w:r>
    </w:p>
    <w:p w:rsidR="00FF73E8" w:rsidRPr="00735A76" w:rsidRDefault="00FF73E8" w:rsidP="001E69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5A76">
        <w:rPr>
          <w:sz w:val="24"/>
          <w:szCs w:val="24"/>
        </w:rPr>
        <w:t>Instruct numbering paragraphs, marking the text, circling key words and underlining key points to their students.</w:t>
      </w:r>
    </w:p>
    <w:p w:rsidR="00FF73E8" w:rsidRDefault="00FF73E8" w:rsidP="00FF73E8">
      <w:pPr>
        <w:rPr>
          <w:b/>
          <w:sz w:val="24"/>
          <w:szCs w:val="24"/>
        </w:rPr>
      </w:pPr>
    </w:p>
    <w:p w:rsidR="00FF73E8" w:rsidRDefault="00FF73E8" w:rsidP="00FF73E8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Materials:</w:t>
      </w:r>
    </w:p>
    <w:p w:rsidR="00FF73E8" w:rsidRPr="00735A76" w:rsidRDefault="00FF73E8" w:rsidP="00FF73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5A76">
        <w:rPr>
          <w:sz w:val="24"/>
          <w:szCs w:val="24"/>
        </w:rPr>
        <w:t>Power point on critical reading strategies</w:t>
      </w:r>
    </w:p>
    <w:p w:rsidR="00FF73E8" w:rsidRPr="00735A76" w:rsidRDefault="00FF73E8" w:rsidP="00FF73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5A76">
        <w:rPr>
          <w:sz w:val="24"/>
          <w:szCs w:val="24"/>
        </w:rPr>
        <w:t>Hand outs for facul</w:t>
      </w:r>
      <w:r w:rsidR="00735A76" w:rsidRPr="00735A76">
        <w:rPr>
          <w:sz w:val="24"/>
          <w:szCs w:val="24"/>
        </w:rPr>
        <w:t>ty on different reading strategies (KWL, Charting the text, predicting main idea, quick write, and before &amp; after reflections)</w:t>
      </w:r>
      <w:bookmarkStart w:id="0" w:name="_GoBack"/>
      <w:bookmarkEnd w:id="0"/>
    </w:p>
    <w:sectPr w:rsidR="00FF73E8" w:rsidRPr="00735A76" w:rsidSect="00F62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4244"/>
    <w:multiLevelType w:val="hybridMultilevel"/>
    <w:tmpl w:val="B05C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665C6"/>
    <w:multiLevelType w:val="hybridMultilevel"/>
    <w:tmpl w:val="3886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E69F2"/>
    <w:rsid w:val="00012E65"/>
    <w:rsid w:val="00097187"/>
    <w:rsid w:val="001E69F2"/>
    <w:rsid w:val="00320617"/>
    <w:rsid w:val="00735A76"/>
    <w:rsid w:val="00E55C4A"/>
    <w:rsid w:val="00F62DDA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heatherm</cp:lastModifiedBy>
  <cp:revision>2</cp:revision>
  <dcterms:created xsi:type="dcterms:W3CDTF">2013-11-01T18:30:00Z</dcterms:created>
  <dcterms:modified xsi:type="dcterms:W3CDTF">2013-11-01T18:30:00Z</dcterms:modified>
</cp:coreProperties>
</file>